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48" w:rsidRDefault="00CB046F" w:rsidP="00A804F9">
      <w:pPr>
        <w:spacing w:line="320" w:lineRule="exact"/>
        <w:ind w:left="1121" w:rightChars="38" w:right="91" w:hangingChars="400" w:hanging="1121"/>
        <w:rPr>
          <w:rFonts w:ascii="華康行書體" w:eastAsia="華康行書體"/>
          <w:b/>
          <w:outline/>
          <w:shadow/>
          <w:color w:val="800080"/>
          <w:sz w:val="28"/>
          <w:szCs w:val="28"/>
        </w:rPr>
      </w:pPr>
      <w:r>
        <w:rPr>
          <w:rFonts w:ascii="華康行書體" w:eastAsia="華康行書體"/>
          <w:b/>
          <w:outline/>
          <w:shadow/>
          <w:noProof/>
          <w:color w:val="80008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6350</wp:posOffset>
            </wp:positionV>
            <wp:extent cx="1600200" cy="1076325"/>
            <wp:effectExtent l="19050" t="0" r="0" b="0"/>
            <wp:wrapTight wrapText="bothSides">
              <wp:wrapPolygon edited="0">
                <wp:start x="-257" y="0"/>
                <wp:lineTo x="-257" y="21409"/>
                <wp:lineTo x="21600" y="21409"/>
                <wp:lineTo x="21600" y="0"/>
                <wp:lineTo x="-257" y="0"/>
              </wp:wrapPolygon>
            </wp:wrapTight>
            <wp:docPr id="47" name="圖片 47" descr="台東日暉游泳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台東日暉游泳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華康行書體" w:eastAsia="華康行書體"/>
          <w:b/>
          <w:outline/>
          <w:shadow/>
          <w:noProof/>
          <w:color w:val="80008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5715</wp:posOffset>
            </wp:positionV>
            <wp:extent cx="1681480" cy="1076325"/>
            <wp:effectExtent l="19050" t="0" r="0" b="0"/>
            <wp:wrapTight wrapText="bothSides">
              <wp:wrapPolygon edited="0">
                <wp:start x="-245" y="0"/>
                <wp:lineTo x="-245" y="21409"/>
                <wp:lineTo x="21535" y="21409"/>
                <wp:lineTo x="21535" y="0"/>
                <wp:lineTo x="-245" y="0"/>
              </wp:wrapPolygon>
            </wp:wrapTight>
            <wp:docPr id="48" name="圖片 48" descr="豐源國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豐源國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華康行書體" w:eastAsia="華康行書體"/>
          <w:b/>
          <w:outline/>
          <w:shadow/>
          <w:noProof/>
          <w:color w:val="80008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15875</wp:posOffset>
            </wp:positionV>
            <wp:extent cx="1635760" cy="1066800"/>
            <wp:effectExtent l="19050" t="0" r="2540" b="0"/>
            <wp:wrapTight wrapText="bothSides">
              <wp:wrapPolygon edited="0">
                <wp:start x="-252" y="0"/>
                <wp:lineTo x="-252" y="21214"/>
                <wp:lineTo x="21634" y="21214"/>
                <wp:lineTo x="21634" y="0"/>
                <wp:lineTo x="-252" y="0"/>
              </wp:wrapPolygon>
            </wp:wrapTight>
            <wp:docPr id="41" name="圖片 41" descr="初鹿牧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初鹿牧場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華康行書體" w:eastAsia="華康行書體"/>
          <w:b/>
          <w:outline/>
          <w:shadow/>
          <w:noProof/>
          <w:color w:val="80008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25400</wp:posOffset>
            </wp:positionV>
            <wp:extent cx="1676400" cy="1057275"/>
            <wp:effectExtent l="19050" t="0" r="0" b="0"/>
            <wp:wrapTight wrapText="bothSides">
              <wp:wrapPolygon edited="0">
                <wp:start x="-245" y="0"/>
                <wp:lineTo x="-245" y="21405"/>
                <wp:lineTo x="21600" y="21405"/>
                <wp:lineTo x="21600" y="0"/>
                <wp:lineTo x="-245" y="0"/>
              </wp:wrapPolygon>
            </wp:wrapTight>
            <wp:docPr id="40" name="圖片 40" descr="花東縱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花東縱谷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625">
        <w:rPr>
          <w:rFonts w:ascii="華康行書體" w:eastAsia="華康行書體"/>
          <w:b/>
          <w:outline/>
          <w:shadow/>
          <w:noProof/>
          <w:color w:val="8000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0;margin-top:-3pt;width:540pt;height:36.75pt;z-index:251655680;mso-position-horizontal-relative:text;mso-position-vertical-relative:text" fillcolor="#f90" strokecolor="maroon" strokeweight="1pt">
            <v:shadow on="t" type="perspective" color="silver" origin="-.5,.5" matrix=",46340f,,.5,,-4768371582e-16"/>
            <v:textpath style="font-family:&quot;華康細圓體(P)&quot;;v-text-reverse:t;v-text-kern:t" trim="t" fitpath="t" string="2016獸醫公會聯誼~ 龍田伯朗大道 台東原味一日遊"/>
          </v:shape>
        </w:pict>
      </w:r>
      <w:r w:rsidR="00702948">
        <w:rPr>
          <w:rFonts w:ascii="華康行書體" w:eastAsia="華康行書體" w:hint="eastAsia"/>
          <w:b/>
          <w:outline/>
          <w:shadow/>
          <w:color w:val="800080"/>
          <w:sz w:val="28"/>
          <w:szCs w:val="28"/>
        </w:rPr>
        <w:t xml:space="preserve"> </w:t>
      </w:r>
    </w:p>
    <w:p w:rsidR="009E223C" w:rsidRDefault="009E223C" w:rsidP="009E223C">
      <w:pPr>
        <w:spacing w:line="200" w:lineRule="exact"/>
        <w:rPr>
          <w:rFonts w:ascii="華康鐵線龍門W3" w:eastAsia="華康鐵線龍門W3"/>
          <w:b/>
          <w:bCs/>
          <w:shadow/>
          <w:color w:val="333300"/>
        </w:rPr>
      </w:pPr>
    </w:p>
    <w:p w:rsidR="00DE7A92" w:rsidRDefault="00DE7A92" w:rsidP="00A804F9">
      <w:pPr>
        <w:spacing w:line="200" w:lineRule="exact"/>
        <w:rPr>
          <w:rFonts w:ascii="標楷體" w:eastAsia="標楷體" w:hAnsi="標楷體"/>
          <w:b/>
          <w:bCs/>
          <w:shadow/>
          <w:color w:val="333300"/>
        </w:rPr>
      </w:pPr>
    </w:p>
    <w:p w:rsidR="00702948" w:rsidRPr="00884C04" w:rsidRDefault="00702948" w:rsidP="006670A2">
      <w:pPr>
        <w:spacing w:line="300" w:lineRule="exact"/>
        <w:ind w:left="120" w:hangingChars="50" w:hanging="120"/>
        <w:rPr>
          <w:rFonts w:ascii="標楷體" w:eastAsia="標楷體" w:hAnsi="標楷體"/>
          <w:b/>
          <w:bCs/>
          <w:shadow/>
          <w:color w:val="FF0000"/>
        </w:rPr>
      </w:pPr>
      <w:r w:rsidRPr="00884C04">
        <w:rPr>
          <w:rFonts w:ascii="標楷體" w:eastAsia="標楷體" w:hAnsi="標楷體" w:hint="eastAsia"/>
          <w:b/>
          <w:bCs/>
          <w:shadow/>
          <w:color w:val="333300"/>
        </w:rPr>
        <w:t>＊龍田單車高台</w:t>
      </w:r>
      <w:r w:rsidR="00602554">
        <w:rPr>
          <w:rFonts w:ascii="標楷體" w:eastAsia="標楷體" w:hAnsi="標楷體" w:hint="eastAsia"/>
          <w:b/>
          <w:bCs/>
          <w:shadow/>
          <w:color w:val="333300"/>
        </w:rPr>
        <w:t>賞景趣</w:t>
      </w:r>
      <w:r w:rsidRPr="00884C04">
        <w:rPr>
          <w:rFonts w:ascii="標楷體" w:eastAsia="標楷體" w:hAnsi="標楷體" w:hint="eastAsia"/>
          <w:b/>
          <w:bCs/>
          <w:shadow/>
          <w:color w:val="333300"/>
        </w:rPr>
        <w:t xml:space="preserve">  </w:t>
      </w:r>
      <w:r w:rsidR="00602554">
        <w:rPr>
          <w:rFonts w:ascii="標楷體" w:eastAsia="標楷體" w:hAnsi="標楷體" w:hint="eastAsia"/>
          <w:b/>
          <w:bCs/>
          <w:shadow/>
          <w:color w:val="333300"/>
        </w:rPr>
        <w:t xml:space="preserve"> </w:t>
      </w:r>
      <w:r w:rsidRPr="00884C04">
        <w:rPr>
          <w:rFonts w:ascii="標楷體" w:eastAsia="標楷體" w:hAnsi="標楷體" w:hint="eastAsia"/>
          <w:b/>
          <w:bCs/>
          <w:shadow/>
          <w:color w:val="008000"/>
        </w:rPr>
        <w:t>＊</w:t>
      </w:r>
      <w:r w:rsidR="00602554">
        <w:rPr>
          <w:rFonts w:ascii="標楷體" w:eastAsia="標楷體" w:hAnsi="標楷體" w:hint="eastAsia"/>
          <w:b/>
          <w:bCs/>
          <w:shadow/>
          <w:color w:val="008000"/>
        </w:rPr>
        <w:t xml:space="preserve">原生植物園漫步探索行  </w:t>
      </w:r>
      <w:r w:rsidR="0012350D">
        <w:rPr>
          <w:rFonts w:ascii="標楷體" w:eastAsia="標楷體" w:hAnsi="標楷體" w:hint="eastAsia"/>
          <w:b/>
          <w:bCs/>
          <w:shadow/>
          <w:color w:val="000080"/>
        </w:rPr>
        <w:t xml:space="preserve"> </w:t>
      </w:r>
      <w:r w:rsidRPr="00884C04">
        <w:rPr>
          <w:rFonts w:ascii="標楷體" w:eastAsia="標楷體" w:hAnsi="標楷體" w:hint="eastAsia"/>
          <w:b/>
          <w:bCs/>
          <w:shadow/>
          <w:color w:val="000080"/>
        </w:rPr>
        <w:t>＊</w:t>
      </w:r>
      <w:r w:rsidR="00602554">
        <w:rPr>
          <w:rFonts w:ascii="標楷體" w:eastAsia="標楷體" w:hAnsi="標楷體" w:hint="eastAsia"/>
          <w:b/>
          <w:bCs/>
          <w:shadow/>
          <w:color w:val="000080"/>
        </w:rPr>
        <w:t xml:space="preserve">伯朗大道茶園采風情 </w:t>
      </w:r>
      <w:r w:rsidRPr="00884C04">
        <w:rPr>
          <w:rFonts w:ascii="標楷體" w:eastAsia="標楷體" w:hAnsi="標楷體" w:hint="eastAsia"/>
          <w:b/>
          <w:bCs/>
          <w:shadow/>
          <w:color w:val="000080"/>
        </w:rPr>
        <w:t xml:space="preserve">  </w:t>
      </w:r>
      <w:r w:rsidR="0012350D">
        <w:rPr>
          <w:rFonts w:ascii="標楷體" w:eastAsia="標楷體" w:hAnsi="標楷體" w:hint="eastAsia"/>
          <w:b/>
          <w:bCs/>
          <w:shadow/>
          <w:color w:val="000080"/>
        </w:rPr>
        <w:t xml:space="preserve"> </w:t>
      </w:r>
      <w:r w:rsidRPr="00884C04">
        <w:rPr>
          <w:rFonts w:ascii="標楷體" w:eastAsia="標楷體" w:hAnsi="標楷體" w:hint="eastAsia"/>
          <w:b/>
          <w:bCs/>
          <w:shadow/>
          <w:color w:val="800080"/>
        </w:rPr>
        <w:t>＊</w:t>
      </w:r>
      <w:r w:rsidR="00602554">
        <w:rPr>
          <w:rFonts w:ascii="標楷體" w:eastAsia="標楷體" w:hAnsi="標楷體" w:hint="eastAsia"/>
          <w:b/>
          <w:bCs/>
          <w:shadow/>
          <w:color w:val="800080"/>
        </w:rPr>
        <w:t>南迴鐵路風光遊</w:t>
      </w:r>
    </w:p>
    <w:p w:rsidR="002901C3" w:rsidRDefault="008728C3" w:rsidP="00766B0E">
      <w:pPr>
        <w:spacing w:line="340" w:lineRule="exact"/>
        <w:jc w:val="both"/>
        <w:rPr>
          <w:b/>
          <w:bCs/>
          <w:color w:val="000000"/>
          <w:sz w:val="28"/>
          <w:szCs w:val="28"/>
          <w:shd w:val="pct15" w:color="auto" w:fill="FFFFFF"/>
        </w:rPr>
      </w:pP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行程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:</w:t>
      </w:r>
      <w:r w:rsidR="002901C3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 </w:t>
      </w:r>
      <w:r w:rsidR="00884C04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南迴</w:t>
      </w:r>
      <w:r w:rsidR="002901C3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 w:rsidR="00884C04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台東</w:t>
      </w:r>
      <w:r w:rsidR="009219F9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伯朗大道采風</w:t>
      </w:r>
      <w:r w:rsidR="009219F9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 w:rsidR="002901C3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午餐</w:t>
      </w:r>
      <w:r w:rsidR="002901C3"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龍田單車高台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原生植物園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火車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 xml:space="preserve">- </w:t>
      </w:r>
      <w:r>
        <w:rPr>
          <w:rFonts w:hint="eastAsia"/>
          <w:b/>
          <w:bCs/>
          <w:color w:val="000000"/>
          <w:sz w:val="28"/>
          <w:szCs w:val="28"/>
          <w:shd w:val="pct15" w:color="auto" w:fill="FFFFFF"/>
        </w:rPr>
        <w:t>溫暖的家</w:t>
      </w:r>
    </w:p>
    <w:p w:rsidR="002F2B67" w:rsidRPr="00C21E11" w:rsidRDefault="002F2B67" w:rsidP="00F335E4">
      <w:pPr>
        <w:tabs>
          <w:tab w:val="left" w:pos="9552"/>
        </w:tabs>
        <w:spacing w:line="440" w:lineRule="exact"/>
        <w:ind w:left="721" w:hangingChars="300" w:hanging="721"/>
        <w:jc w:val="both"/>
        <w:rPr>
          <w:rFonts w:ascii="新細明體"/>
          <w:b/>
          <w:bCs/>
          <w:iCs/>
          <w:shadow/>
          <w:color w:val="000000"/>
          <w:sz w:val="28"/>
          <w:szCs w:val="28"/>
        </w:rPr>
      </w:pPr>
      <w:r w:rsidRPr="00F335E4">
        <w:rPr>
          <w:rFonts w:hint="eastAsia"/>
          <w:b/>
          <w:bCs/>
          <w:color w:val="FF0000"/>
        </w:rPr>
        <w:t>0</w:t>
      </w:r>
      <w:r w:rsidR="00AD4A36" w:rsidRPr="00F335E4">
        <w:rPr>
          <w:rFonts w:hint="eastAsia"/>
          <w:b/>
          <w:bCs/>
          <w:color w:val="FF0000"/>
        </w:rPr>
        <w:t>6</w:t>
      </w:r>
      <w:r w:rsidRPr="00F335E4">
        <w:rPr>
          <w:rFonts w:hint="eastAsia"/>
          <w:b/>
          <w:bCs/>
          <w:color w:val="FF0000"/>
        </w:rPr>
        <w:t>:</w:t>
      </w:r>
      <w:r w:rsidR="00F335E4" w:rsidRPr="00F335E4">
        <w:rPr>
          <w:rFonts w:hint="eastAsia"/>
          <w:b/>
          <w:bCs/>
          <w:color w:val="FF0000"/>
        </w:rPr>
        <w:t>2</w:t>
      </w:r>
      <w:r w:rsidRPr="00F335E4">
        <w:rPr>
          <w:rFonts w:hint="eastAsia"/>
          <w:b/>
          <w:bCs/>
          <w:color w:val="FF0000"/>
        </w:rPr>
        <w:t>0</w:t>
      </w:r>
      <w:r w:rsidRPr="00C21E11">
        <w:rPr>
          <w:rFonts w:hint="eastAsia"/>
          <w:b/>
          <w:bCs/>
          <w:color w:val="000000"/>
          <w:sz w:val="28"/>
          <w:szCs w:val="28"/>
        </w:rPr>
        <w:t>高雄火車站集合</w:t>
      </w:r>
      <w:r w:rsidRPr="00C21E11">
        <w:rPr>
          <w:rFonts w:hint="eastAsia"/>
          <w:b/>
          <w:color w:val="000000"/>
          <w:sz w:val="28"/>
          <w:szCs w:val="28"/>
        </w:rPr>
        <w:t>！</w:t>
      </w:r>
      <w:r w:rsidRPr="00C21E11">
        <w:rPr>
          <w:rFonts w:hint="eastAsia"/>
          <w:b/>
          <w:color w:val="000000"/>
          <w:sz w:val="28"/>
          <w:szCs w:val="28"/>
        </w:rPr>
        <w:t xml:space="preserve">  </w:t>
      </w:r>
      <w:r w:rsidRPr="00C21E11">
        <w:rPr>
          <w:rFonts w:ascii="細明體" w:eastAsia="細明體" w:hint="eastAsia"/>
          <w:b/>
          <w:color w:val="000000"/>
          <w:sz w:val="28"/>
          <w:szCs w:val="28"/>
        </w:rPr>
        <w:t xml:space="preserve"> </w:t>
      </w:r>
      <w:r w:rsidRPr="00F335E4">
        <w:rPr>
          <w:rFonts w:hint="eastAsia"/>
          <w:b/>
          <w:bCs/>
          <w:color w:val="FF0000"/>
        </w:rPr>
        <w:t>0</w:t>
      </w:r>
      <w:r w:rsidR="00F335E4" w:rsidRPr="00F335E4">
        <w:rPr>
          <w:rFonts w:hint="eastAsia"/>
          <w:b/>
          <w:bCs/>
          <w:color w:val="FF0000"/>
        </w:rPr>
        <w:t>6</w:t>
      </w:r>
      <w:r w:rsidRPr="00F335E4">
        <w:rPr>
          <w:rFonts w:hint="eastAsia"/>
          <w:b/>
          <w:bCs/>
          <w:color w:val="FF0000"/>
        </w:rPr>
        <w:t>:</w:t>
      </w:r>
      <w:r w:rsidR="00F335E4" w:rsidRPr="00F335E4">
        <w:rPr>
          <w:rFonts w:hint="eastAsia"/>
          <w:b/>
          <w:bCs/>
          <w:color w:val="FF0000"/>
        </w:rPr>
        <w:t>38</w:t>
      </w:r>
      <w:r w:rsidRPr="00C21E11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F335E4">
        <w:rPr>
          <w:rFonts w:hint="eastAsia"/>
          <w:b/>
          <w:bCs/>
          <w:color w:val="000000"/>
          <w:sz w:val="28"/>
          <w:szCs w:val="28"/>
        </w:rPr>
        <w:t>搭乘莒光</w:t>
      </w:r>
      <w:r w:rsidRPr="00C21E11">
        <w:rPr>
          <w:rFonts w:hint="eastAsia"/>
          <w:b/>
          <w:bCs/>
          <w:color w:val="000000"/>
          <w:sz w:val="28"/>
          <w:szCs w:val="28"/>
        </w:rPr>
        <w:t>火車</w:t>
      </w:r>
      <w:r w:rsidR="00F335E4">
        <w:rPr>
          <w:rFonts w:hint="eastAsia"/>
          <w:b/>
          <w:bCs/>
          <w:color w:val="000000"/>
          <w:sz w:val="28"/>
          <w:szCs w:val="28"/>
        </w:rPr>
        <w:t>7</w:t>
      </w:r>
      <w:r w:rsidR="00D30D7C" w:rsidRPr="00C21E11">
        <w:rPr>
          <w:rFonts w:hint="eastAsia"/>
          <w:b/>
          <w:bCs/>
          <w:color w:val="000000"/>
          <w:sz w:val="28"/>
          <w:szCs w:val="28"/>
        </w:rPr>
        <w:t>01</w:t>
      </w:r>
      <w:r w:rsidRPr="00C21E11">
        <w:rPr>
          <w:rFonts w:hint="eastAsia"/>
          <w:b/>
          <w:bCs/>
          <w:color w:val="000000"/>
          <w:sz w:val="28"/>
          <w:szCs w:val="28"/>
        </w:rPr>
        <w:t>次</w:t>
      </w:r>
    </w:p>
    <w:p w:rsidR="002F2B67" w:rsidRPr="00E728A4" w:rsidRDefault="00F335E4" w:rsidP="00F335E4">
      <w:pPr>
        <w:spacing w:line="440" w:lineRule="exact"/>
        <w:ind w:left="656" w:hangingChars="273" w:hanging="656"/>
        <w:jc w:val="both"/>
        <w:rPr>
          <w:rFonts w:ascii="細明體" w:eastAsia="細明體"/>
          <w:color w:val="000000"/>
        </w:rPr>
      </w:pPr>
      <w:r w:rsidRPr="00F335E4">
        <w:rPr>
          <w:rFonts w:hint="eastAsia"/>
          <w:b/>
          <w:bCs/>
          <w:color w:val="FF0000"/>
        </w:rPr>
        <w:t>10</w:t>
      </w:r>
      <w:r w:rsidR="002F2B67" w:rsidRPr="00F335E4">
        <w:rPr>
          <w:rFonts w:hint="eastAsia"/>
          <w:b/>
          <w:bCs/>
          <w:color w:val="FF0000"/>
        </w:rPr>
        <w:t>:</w:t>
      </w:r>
      <w:r w:rsidRPr="00F335E4">
        <w:rPr>
          <w:rFonts w:hint="eastAsia"/>
          <w:b/>
          <w:bCs/>
          <w:color w:val="FF0000"/>
        </w:rPr>
        <w:t>07</w:t>
      </w:r>
      <w:r w:rsidR="002F2B67" w:rsidRPr="002F2B67">
        <w:rPr>
          <w:rFonts w:ascii="新細明體" w:hAnsi="新細明體" w:hint="eastAsia"/>
          <w:b/>
          <w:bCs/>
          <w:iCs/>
          <w:shadow/>
          <w:color w:val="000000"/>
          <w:sz w:val="28"/>
          <w:szCs w:val="28"/>
        </w:rPr>
        <w:t>台東火車站到了</w:t>
      </w:r>
      <w:r w:rsidR="002F2B67" w:rsidRPr="00637CB2">
        <w:rPr>
          <w:rFonts w:hint="eastAsia"/>
          <w:b/>
          <w:color w:val="000000"/>
        </w:rPr>
        <w:t>！</w:t>
      </w:r>
      <w:r w:rsidR="002F2B67" w:rsidRPr="004D43C5">
        <w:rPr>
          <w:rFonts w:ascii="細明體" w:eastAsia="細明體" w:hint="eastAsia"/>
          <w:color w:val="000000"/>
        </w:rPr>
        <w:t xml:space="preserve"> </w:t>
      </w:r>
      <w:r w:rsidR="002F2B67">
        <w:rPr>
          <w:rFonts w:ascii="細明體" w:eastAsia="細明體" w:hint="eastAsia"/>
          <w:color w:val="000000"/>
        </w:rPr>
        <w:t>安排專車迎</w:t>
      </w:r>
      <w:r w:rsidR="002F2B67" w:rsidRPr="00146CB4">
        <w:rPr>
          <w:rFonts w:ascii="細明體" w:eastAsia="細明體" w:hint="eastAsia"/>
          <w:color w:val="000000"/>
        </w:rPr>
        <w:t>接</w:t>
      </w:r>
      <w:r w:rsidR="002F2B67">
        <w:rPr>
          <w:rFonts w:ascii="細明體" w:eastAsia="細明體" w:hint="eastAsia"/>
          <w:color w:val="000000"/>
        </w:rPr>
        <w:t>各位貴賓準備進行精彩的台東後山風情之旅</w:t>
      </w:r>
    </w:p>
    <w:p w:rsidR="0076193C" w:rsidRPr="00C21E11" w:rsidRDefault="00E74F9D" w:rsidP="00F335E4">
      <w:pPr>
        <w:spacing w:line="440" w:lineRule="exact"/>
        <w:ind w:left="656" w:hangingChars="273" w:hanging="656"/>
        <w:jc w:val="both"/>
        <w:rPr>
          <w:rFonts w:asciiTheme="majorEastAsia" w:eastAsiaTheme="majorEastAsia" w:hAnsiTheme="majorEastAsia"/>
          <w:color w:val="000000"/>
        </w:rPr>
      </w:pPr>
      <w:r w:rsidRPr="00F335E4">
        <w:rPr>
          <w:rFonts w:hint="eastAsia"/>
          <w:b/>
          <w:bCs/>
          <w:color w:val="FF0000"/>
        </w:rPr>
        <w:t>11:.</w:t>
      </w:r>
      <w:r w:rsidR="00F335E4" w:rsidRPr="00F335E4">
        <w:rPr>
          <w:rFonts w:hint="eastAsia"/>
          <w:b/>
          <w:bCs/>
          <w:color w:val="FF0000"/>
        </w:rPr>
        <w:t>2</w:t>
      </w:r>
      <w:r w:rsidRPr="00F335E4">
        <w:rPr>
          <w:b/>
          <w:bCs/>
          <w:color w:val="FF0000"/>
        </w:rPr>
        <w:t>0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  <w:sz w:val="28"/>
          <w:szCs w:val="28"/>
        </w:rPr>
        <w:t>伯朗大道I SEE YOU:</w:t>
      </w:r>
      <w:r w:rsidR="00AD4A36" w:rsidRPr="00C21E11">
        <w:rPr>
          <w:rFonts w:asciiTheme="majorEastAsia" w:eastAsiaTheme="majorEastAsia" w:hAnsiTheme="majorEastAsia" w:cs="Arial"/>
          <w:color w:val="333333"/>
          <w:sz w:val="19"/>
          <w:szCs w:val="19"/>
        </w:rPr>
        <w:t xml:space="preserve"> </w:t>
      </w:r>
      <w:r w:rsidR="00AD4A36" w:rsidRPr="00C21E11">
        <w:rPr>
          <w:rFonts w:asciiTheme="majorEastAsia" w:eastAsiaTheme="majorEastAsia" w:hAnsiTheme="majorEastAsia"/>
          <w:color w:val="000000"/>
        </w:rPr>
        <w:t>池上的一條田園小路，因拍攝咖啡的廣告而廣受歡迎，被譽為是一條「翠綠的天堂路」。廣大翠綠的稻田，路旁沒有一支電線桿，真真實實感受到一望無際，不僅有著拍照的好景色，更能帶著心靈遠離喧囂擾嚷，親身體驗一次放鬆的純粹。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又因金城武為長榮航空拍攝的廣告在此取景，美麗純樸的景緻再度吸引大家的注意哦~~~~</w:t>
      </w:r>
      <w:r w:rsidR="00C21E11" w:rsidRPr="00C21E11">
        <w:rPr>
          <w:rFonts w:asciiTheme="majorEastAsia" w:eastAsiaTheme="majorEastAsia" w:hAnsiTheme="majorEastAsia"/>
          <w:color w:val="000000"/>
        </w:rPr>
        <w:t xml:space="preserve"> </w:t>
      </w:r>
    </w:p>
    <w:p w:rsidR="00AD4A36" w:rsidRPr="00C21E11" w:rsidRDefault="00F335E4" w:rsidP="00F335E4">
      <w:pPr>
        <w:spacing w:line="440" w:lineRule="exact"/>
        <w:ind w:left="625" w:hangingChars="260" w:hanging="625"/>
        <w:jc w:val="both"/>
        <w:rPr>
          <w:rFonts w:asciiTheme="majorEastAsia" w:eastAsiaTheme="majorEastAsia" w:hAnsiTheme="majorEastAsia"/>
          <w:color w:val="000000"/>
        </w:rPr>
      </w:pPr>
      <w:r w:rsidRPr="00F335E4">
        <w:rPr>
          <w:rFonts w:eastAsiaTheme="majorEastAsia"/>
          <w:b/>
          <w:bCs/>
          <w:color w:val="FF0000"/>
        </w:rPr>
        <w:t>12:2</w:t>
      </w:r>
      <w:r w:rsidR="00AD4A36" w:rsidRPr="00F335E4">
        <w:rPr>
          <w:rFonts w:eastAsiaTheme="majorEastAsia"/>
          <w:b/>
          <w:bCs/>
          <w:color w:val="FF0000"/>
        </w:rPr>
        <w:t>0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  <w:sz w:val="28"/>
          <w:szCs w:val="28"/>
        </w:rPr>
        <w:t>愛嬌姨茶風味午餐！</w:t>
      </w:r>
      <w:r w:rsidR="00AD4A36" w:rsidRPr="00C21E11">
        <w:rPr>
          <w:rFonts w:asciiTheme="majorEastAsia" w:eastAsiaTheme="majorEastAsia" w:hAnsiTheme="majorEastAsia"/>
          <w:color w:val="000000"/>
        </w:rPr>
        <w:t>一家專門以茶入菜的餐廳，所有的菜一定會加入茶葉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烹調是餐廳特色</w:t>
      </w:r>
      <w:r w:rsidR="00AD4A36" w:rsidRPr="00C21E11">
        <w:rPr>
          <w:rFonts w:asciiTheme="majorEastAsia" w:eastAsiaTheme="majorEastAsia" w:hAnsiTheme="majorEastAsia"/>
          <w:color w:val="000000"/>
        </w:rPr>
        <w:t>，要不就是加入綠茶粉，或是苦茶油，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令</w:t>
      </w:r>
      <w:r w:rsidR="00AD4A36" w:rsidRPr="00C21E11">
        <w:rPr>
          <w:rFonts w:asciiTheme="majorEastAsia" w:eastAsiaTheme="majorEastAsia" w:hAnsiTheme="majorEastAsia"/>
          <w:color w:val="000000"/>
        </w:rPr>
        <w:t>料理較不油膩有益健康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哦！</w:t>
      </w:r>
    </w:p>
    <w:p w:rsidR="00AD4A36" w:rsidRPr="00C21E11" w:rsidRDefault="00F335E4" w:rsidP="00F335E4">
      <w:pPr>
        <w:widowControl/>
        <w:spacing w:line="440" w:lineRule="exact"/>
        <w:ind w:left="601" w:hangingChars="250" w:hanging="601"/>
        <w:rPr>
          <w:rFonts w:asciiTheme="majorEastAsia" w:eastAsiaTheme="majorEastAsia" w:hAnsiTheme="majorEastAsia"/>
          <w:color w:val="000000"/>
        </w:rPr>
      </w:pPr>
      <w:r w:rsidRPr="00F335E4">
        <w:rPr>
          <w:rFonts w:eastAsiaTheme="majorEastAsia"/>
          <w:b/>
          <w:bCs/>
          <w:color w:val="FF0000"/>
        </w:rPr>
        <w:t>13:3</w:t>
      </w:r>
      <w:r w:rsidR="00AD4A36" w:rsidRPr="00F335E4">
        <w:rPr>
          <w:rFonts w:eastAsiaTheme="majorEastAsia"/>
          <w:b/>
          <w:bCs/>
          <w:color w:val="FF0000"/>
        </w:rPr>
        <w:t>0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  <w:sz w:val="28"/>
          <w:szCs w:val="28"/>
        </w:rPr>
        <w:t>龍田(日本遺跡)單車知性之旅：</w:t>
      </w:r>
      <w:r w:rsidR="00AD4A36" w:rsidRPr="00C21E11">
        <w:rPr>
          <w:rFonts w:asciiTheme="majorEastAsia" w:eastAsiaTheme="majorEastAsia" w:hAnsiTheme="majorEastAsia"/>
          <w:color w:val="000000"/>
        </w:rPr>
        <w:t>聳立壯觀的吉貝木棉樹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；體驗</w:t>
      </w:r>
      <w:r w:rsidR="00AD4A36" w:rsidRPr="00C21E11">
        <w:rPr>
          <w:rFonts w:asciiTheme="majorEastAsia" w:eastAsiaTheme="majorEastAsia" w:hAnsiTheme="majorEastAsia"/>
          <w:color w:val="000000"/>
        </w:rPr>
        <w:t>兒時童玩竹筒炮震耳欲聾的爆炸聲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；感受</w:t>
      </w:r>
      <w:r w:rsidR="00AD4A36" w:rsidRPr="00C21E11">
        <w:rPr>
          <w:rFonts w:asciiTheme="majorEastAsia" w:eastAsiaTheme="majorEastAsia" w:hAnsiTheme="majorEastAsia"/>
          <w:color w:val="000000"/>
        </w:rPr>
        <w:t>生命與自然相結合的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時刻；傾聽</w:t>
      </w:r>
      <w:r w:rsidR="00AD4A36" w:rsidRPr="00C21E11">
        <w:rPr>
          <w:rFonts w:asciiTheme="majorEastAsia" w:eastAsiaTheme="majorEastAsia" w:hAnsiTheme="majorEastAsia"/>
          <w:color w:val="000000"/>
        </w:rPr>
        <w:t>大自然的鳥叫蟲鳴聲…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.</w:t>
      </w:r>
      <w:r w:rsidR="00AD4A36" w:rsidRPr="00C21E11">
        <w:rPr>
          <w:rFonts w:asciiTheme="majorEastAsia" w:eastAsiaTheme="majorEastAsia" w:hAnsiTheme="majorEastAsia"/>
          <w:color w:val="000000"/>
        </w:rPr>
        <w:t>這樣的畫面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；</w:t>
      </w:r>
      <w:r w:rsidR="00AD4A36" w:rsidRPr="00C21E11">
        <w:rPr>
          <w:rFonts w:asciiTheme="majorEastAsia" w:eastAsiaTheme="majorEastAsia" w:hAnsiTheme="majorEastAsia"/>
          <w:color w:val="000000"/>
        </w:rPr>
        <w:t>慈濟人尋根之旅的首站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；</w:t>
      </w:r>
      <w:r w:rsidR="00AD4A36" w:rsidRPr="00C21E11">
        <w:rPr>
          <w:rFonts w:asciiTheme="majorEastAsia" w:eastAsiaTheme="majorEastAsia" w:hAnsiTheme="majorEastAsia"/>
          <w:color w:val="000000"/>
        </w:rPr>
        <w:t>古老完整的日式建築70多年的老校長宿舍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；</w:t>
      </w:r>
      <w:r w:rsidR="00AD4A36" w:rsidRPr="00C21E11">
        <w:rPr>
          <w:rFonts w:asciiTheme="majorEastAsia" w:eastAsiaTheme="majorEastAsia" w:hAnsiTheme="majorEastAsia"/>
          <w:color w:val="000000"/>
        </w:rPr>
        <w:t>60歲的老荔枝樹陪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伴著</w:t>
      </w:r>
      <w:r w:rsidR="00AD4A36" w:rsidRPr="00C21E11">
        <w:rPr>
          <w:rFonts w:asciiTheme="majorEastAsia" w:eastAsiaTheme="majorEastAsia" w:hAnsiTheme="majorEastAsia"/>
          <w:color w:val="000000"/>
        </w:rPr>
        <w:t>，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一點一滴道出鹿野的古樸之美</w:t>
      </w:r>
      <w:r w:rsidR="00AD4A36" w:rsidRPr="00C21E11">
        <w:rPr>
          <w:rFonts w:asciiTheme="majorEastAsia" w:eastAsiaTheme="majorEastAsia" w:hAnsiTheme="majorEastAsia"/>
          <w:color w:val="000000"/>
        </w:rPr>
        <w:t>………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</w:rPr>
        <w:t xml:space="preserve">~ 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color w:val="000000"/>
        </w:rPr>
        <w:t>高台茶園及眺望台賞景:</w:t>
      </w:r>
      <w:r w:rsidR="00AD4A36"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  <w:sz w:val="28"/>
          <w:szCs w:val="28"/>
        </w:rPr>
        <w:t xml:space="preserve"> </w:t>
      </w:r>
      <w:r w:rsidR="00AD4A36" w:rsidRPr="00C21E11">
        <w:rPr>
          <w:rFonts w:asciiTheme="majorEastAsia" w:eastAsiaTheme="majorEastAsia" w:hAnsiTheme="majorEastAsia" w:hint="eastAsia"/>
          <w:color w:val="000000"/>
        </w:rPr>
        <w:t>錯落有致的茶園再加上早期日人在此開發的遺跡~ 井然有序的屋舍，站在高台上您可一覽無遺，且深深被這美麗的縱谷風光吸引哦~</w:t>
      </w:r>
    </w:p>
    <w:p w:rsidR="00AD4A36" w:rsidRPr="00C21E11" w:rsidRDefault="00AD4A36" w:rsidP="00F335E4">
      <w:pPr>
        <w:spacing w:line="440" w:lineRule="exact"/>
        <w:ind w:left="601" w:hangingChars="250" w:hanging="601"/>
        <w:jc w:val="both"/>
        <w:rPr>
          <w:rFonts w:asciiTheme="majorEastAsia" w:eastAsiaTheme="majorEastAsia" w:hAnsiTheme="majorEastAsia"/>
          <w:color w:val="000000"/>
        </w:rPr>
      </w:pPr>
      <w:r w:rsidRPr="00F335E4">
        <w:rPr>
          <w:rFonts w:eastAsiaTheme="majorEastAsia"/>
          <w:b/>
          <w:bCs/>
          <w:color w:val="FF0000"/>
        </w:rPr>
        <w:t>1</w:t>
      </w:r>
      <w:r w:rsidR="008728C3" w:rsidRPr="00F335E4">
        <w:rPr>
          <w:rFonts w:eastAsiaTheme="majorEastAsia"/>
          <w:b/>
          <w:bCs/>
          <w:color w:val="FF0000"/>
        </w:rPr>
        <w:t>5</w:t>
      </w:r>
      <w:r w:rsidRPr="00F335E4">
        <w:rPr>
          <w:rFonts w:eastAsiaTheme="majorEastAsia"/>
          <w:b/>
          <w:bCs/>
          <w:color w:val="FF0000"/>
        </w:rPr>
        <w:t>:30</w:t>
      </w:r>
      <w:r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  <w:sz w:val="28"/>
          <w:szCs w:val="28"/>
        </w:rPr>
        <w:t>原生植物園午后漫行:</w:t>
      </w:r>
      <w:r w:rsidRPr="00C21E11">
        <w:rPr>
          <w:rFonts w:asciiTheme="majorEastAsia" w:eastAsiaTheme="majorEastAsia" w:hAnsiTheme="majorEastAsia" w:hint="eastAsia"/>
          <w:b/>
          <w:bCs/>
          <w:iCs/>
          <w:shadow/>
          <w:color w:val="000000"/>
        </w:rPr>
        <w:t xml:space="preserve"> </w:t>
      </w:r>
      <w:r w:rsidRPr="00C21E11">
        <w:rPr>
          <w:rFonts w:asciiTheme="majorEastAsia" w:eastAsiaTheme="majorEastAsia" w:hAnsiTheme="majorEastAsia"/>
          <w:color w:val="000000"/>
        </w:rPr>
        <w:t>坐落於初鹿牧場旁，以推廣台東有機生技農業為主題之健康園區，讓您</w:t>
      </w:r>
    </w:p>
    <w:p w:rsidR="00AD4A36" w:rsidRPr="00C21E11" w:rsidRDefault="00AD4A36" w:rsidP="00DD1BE7">
      <w:pPr>
        <w:shd w:val="clear" w:color="auto" w:fill="FFFFFF"/>
        <w:spacing w:line="440" w:lineRule="exact"/>
        <w:rPr>
          <w:rFonts w:asciiTheme="majorEastAsia" w:eastAsiaTheme="majorEastAsia" w:hAnsiTheme="majorEastAsia"/>
          <w:b/>
          <w:color w:val="000000"/>
        </w:rPr>
      </w:pPr>
      <w:r w:rsidRPr="00C21E11">
        <w:rPr>
          <w:rFonts w:asciiTheme="majorEastAsia" w:eastAsiaTheme="majorEastAsia" w:hAnsiTheme="majorEastAsia" w:hint="eastAsia"/>
          <w:color w:val="000000"/>
        </w:rPr>
        <w:t xml:space="preserve">     </w:t>
      </w:r>
      <w:r w:rsidRPr="00C21E11">
        <w:rPr>
          <w:rFonts w:asciiTheme="majorEastAsia" w:eastAsiaTheme="majorEastAsia" w:hAnsiTheme="majorEastAsia"/>
          <w:color w:val="000000"/>
        </w:rPr>
        <w:t>徜徉在五型級飯店式的建築硬體中，欣賞國際級的原野風光，探索200多種台灣原生植物的奧妙</w:t>
      </w:r>
      <w:r w:rsidRPr="00C21E11">
        <w:rPr>
          <w:rFonts w:asciiTheme="majorEastAsia" w:eastAsiaTheme="majorEastAsia" w:hAnsiTheme="majorEastAsia" w:hint="eastAsia"/>
          <w:color w:val="000000"/>
        </w:rPr>
        <w:t>~</w:t>
      </w:r>
    </w:p>
    <w:p w:rsidR="00AD4A36" w:rsidRDefault="00AD4A36" w:rsidP="00F335E4">
      <w:pPr>
        <w:spacing w:line="440" w:lineRule="exact"/>
        <w:ind w:left="601" w:hangingChars="250" w:hanging="601"/>
        <w:jc w:val="both"/>
        <w:rPr>
          <w:rFonts w:ascii="新細明體" w:hAnsi="新細明體"/>
          <w:b/>
          <w:bCs/>
          <w:iCs/>
          <w:shadow/>
          <w:color w:val="000000"/>
          <w:sz w:val="28"/>
          <w:szCs w:val="28"/>
        </w:rPr>
      </w:pPr>
      <w:r w:rsidRPr="00F335E4">
        <w:rPr>
          <w:rFonts w:hint="eastAsia"/>
          <w:b/>
          <w:bCs/>
          <w:color w:val="FF0000"/>
        </w:rPr>
        <w:t>17:</w:t>
      </w:r>
      <w:r w:rsidR="00F335E4" w:rsidRPr="00F335E4">
        <w:rPr>
          <w:rFonts w:hint="eastAsia"/>
          <w:b/>
          <w:bCs/>
          <w:color w:val="FF0000"/>
        </w:rPr>
        <w:t>30</w:t>
      </w:r>
      <w:r>
        <w:rPr>
          <w:rFonts w:ascii="新細明體" w:hAnsi="新細明體" w:hint="eastAsia"/>
          <w:b/>
          <w:bCs/>
          <w:iCs/>
          <w:shadow/>
          <w:color w:val="000000"/>
          <w:sz w:val="28"/>
          <w:szCs w:val="28"/>
        </w:rPr>
        <w:t xml:space="preserve">台東火車站準備搭車~~  </w:t>
      </w:r>
    </w:p>
    <w:p w:rsidR="00AD4A36" w:rsidRPr="002901C3" w:rsidRDefault="00AD4A36" w:rsidP="00F335E4">
      <w:pPr>
        <w:spacing w:line="440" w:lineRule="exact"/>
        <w:ind w:left="601" w:hangingChars="250" w:hanging="601"/>
        <w:jc w:val="both"/>
        <w:rPr>
          <w:rFonts w:ascii="標楷體" w:eastAsia="標楷體" w:hAnsi="標楷體"/>
          <w:b/>
          <w:bCs/>
          <w:iCs/>
          <w:color w:val="000000"/>
        </w:rPr>
      </w:pPr>
      <w:r w:rsidRPr="00F335E4">
        <w:rPr>
          <w:rFonts w:hint="eastAsia"/>
          <w:b/>
          <w:bCs/>
          <w:color w:val="FF0000"/>
        </w:rPr>
        <w:t>17:</w:t>
      </w:r>
      <w:r w:rsidR="00F335E4" w:rsidRPr="00F335E4">
        <w:rPr>
          <w:rFonts w:hint="eastAsia"/>
          <w:b/>
          <w:bCs/>
          <w:color w:val="FF0000"/>
        </w:rPr>
        <w:t>52</w:t>
      </w:r>
      <w:r w:rsidR="00F335E4">
        <w:rPr>
          <w:rFonts w:hint="eastAsia"/>
          <w:b/>
          <w:bCs/>
          <w:color w:val="000000"/>
        </w:rPr>
        <w:t>莒光</w:t>
      </w:r>
      <w:r w:rsidR="00F335E4">
        <w:rPr>
          <w:rFonts w:hint="eastAsia"/>
          <w:b/>
          <w:bCs/>
          <w:color w:val="000000"/>
        </w:rPr>
        <w:t>708</w:t>
      </w:r>
      <w:r>
        <w:rPr>
          <w:rFonts w:hint="eastAsia"/>
          <w:b/>
          <w:bCs/>
          <w:color w:val="000000"/>
        </w:rPr>
        <w:t>次開出</w:t>
      </w:r>
      <w:r>
        <w:rPr>
          <w:b/>
          <w:bCs/>
          <w:color w:val="000000"/>
        </w:rPr>
        <w:t>……</w:t>
      </w:r>
      <w:r>
        <w:rPr>
          <w:rFonts w:hint="eastAsia"/>
          <w:b/>
          <w:bCs/>
          <w:color w:val="000000"/>
        </w:rPr>
        <w:t>.</w:t>
      </w:r>
      <w:r w:rsidRPr="002901C3">
        <w:rPr>
          <w:rFonts w:ascii="新細明體" w:hAnsi="新細明體" w:hint="eastAsia"/>
          <w:b/>
          <w:bCs/>
          <w:iCs/>
          <w:shadow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iCs/>
          <w:color w:val="000000"/>
        </w:rPr>
        <w:t>※</w:t>
      </w:r>
      <w:r w:rsidR="00C21E11">
        <w:rPr>
          <w:rFonts w:ascii="標楷體" w:eastAsia="標楷體" w:hAnsi="標楷體" w:hint="eastAsia"/>
          <w:b/>
          <w:bCs/>
          <w:iCs/>
          <w:color w:val="000000"/>
        </w:rPr>
        <w:t>享用</w:t>
      </w:r>
      <w:r>
        <w:rPr>
          <w:rFonts w:ascii="標楷體" w:eastAsia="標楷體" w:hAnsi="標楷體" w:hint="eastAsia"/>
          <w:b/>
          <w:bCs/>
          <w:iCs/>
          <w:color w:val="000000"/>
        </w:rPr>
        <w:t>聞名的池上飯盒！</w:t>
      </w:r>
      <w:r w:rsidRPr="002901C3">
        <w:rPr>
          <w:rFonts w:ascii="標楷體" w:eastAsia="標楷體" w:hAnsi="標楷體" w:hint="eastAsia"/>
          <w:b/>
          <w:bCs/>
          <w:iCs/>
          <w:color w:val="000000"/>
        </w:rPr>
        <w:t xml:space="preserve">  </w:t>
      </w:r>
    </w:p>
    <w:p w:rsidR="00AD4A36" w:rsidRPr="002901C3" w:rsidRDefault="00F335E4" w:rsidP="00DD1BE7">
      <w:pPr>
        <w:spacing w:line="440" w:lineRule="exact"/>
        <w:rPr>
          <w:color w:val="000000"/>
          <w:sz w:val="28"/>
          <w:szCs w:val="28"/>
        </w:rPr>
      </w:pPr>
      <w:r w:rsidRPr="00F335E4">
        <w:rPr>
          <w:rFonts w:hint="eastAsia"/>
          <w:b/>
          <w:bCs/>
          <w:color w:val="FF0000"/>
        </w:rPr>
        <w:t>21</w:t>
      </w:r>
      <w:r w:rsidR="00AD4A36" w:rsidRPr="00F335E4">
        <w:rPr>
          <w:rFonts w:hint="eastAsia"/>
          <w:b/>
          <w:bCs/>
          <w:color w:val="FF0000"/>
        </w:rPr>
        <w:t>:</w:t>
      </w:r>
      <w:r w:rsidRPr="00F335E4">
        <w:rPr>
          <w:rFonts w:hint="eastAsia"/>
          <w:b/>
          <w:bCs/>
          <w:color w:val="FF0000"/>
        </w:rPr>
        <w:t>00</w:t>
      </w:r>
      <w:r w:rsidR="00AD4A36" w:rsidRPr="002901C3">
        <w:rPr>
          <w:rFonts w:hint="eastAsia"/>
          <w:b/>
          <w:bCs/>
          <w:color w:val="000000"/>
        </w:rPr>
        <w:t xml:space="preserve"> </w:t>
      </w:r>
      <w:r w:rsidR="00AD4A36">
        <w:rPr>
          <w:rFonts w:ascii="新細明體" w:hAnsi="新細明體" w:hint="eastAsia"/>
          <w:b/>
          <w:bCs/>
          <w:iCs/>
          <w:shadow/>
          <w:color w:val="000000"/>
          <w:sz w:val="28"/>
          <w:szCs w:val="28"/>
        </w:rPr>
        <w:t>高雄火車站</w:t>
      </w:r>
      <w:r w:rsidR="00AD4A36" w:rsidRPr="002901C3">
        <w:rPr>
          <w:rFonts w:ascii="新細明體" w:hAnsi="新細明體" w:hint="eastAsia"/>
          <w:b/>
          <w:bCs/>
          <w:iCs/>
          <w:shadow/>
          <w:color w:val="000000"/>
          <w:sz w:val="28"/>
          <w:szCs w:val="28"/>
        </w:rPr>
        <w:t>到了!</w:t>
      </w:r>
      <w:r w:rsidR="00AD4A36" w:rsidRPr="002901C3">
        <w:rPr>
          <w:rFonts w:ascii="Verdana" w:hAnsi="Verdana" w:hint="eastAsia"/>
          <w:color w:val="000000"/>
        </w:rPr>
        <w:t xml:space="preserve"> </w:t>
      </w:r>
      <w:r w:rsidR="00AD4A36" w:rsidRPr="002901C3">
        <w:rPr>
          <w:rFonts w:ascii="Verdana" w:hAnsi="Verdana" w:hint="eastAsia"/>
          <w:color w:val="000000"/>
          <w:sz w:val="28"/>
          <w:szCs w:val="28"/>
        </w:rPr>
        <w:t xml:space="preserve">~ </w:t>
      </w:r>
      <w:r w:rsidR="00AD4A36" w:rsidRPr="002901C3">
        <w:rPr>
          <w:rFonts w:hint="eastAsia"/>
          <w:b/>
          <w:color w:val="000000"/>
          <w:sz w:val="28"/>
          <w:szCs w:val="28"/>
        </w:rPr>
        <w:t>結束</w:t>
      </w:r>
      <w:r w:rsidR="00E47D04">
        <w:rPr>
          <w:rFonts w:hint="eastAsia"/>
          <w:b/>
          <w:color w:val="000000"/>
          <w:sz w:val="28"/>
          <w:szCs w:val="28"/>
          <w:lang w:eastAsia="zh-HK"/>
        </w:rPr>
        <w:t>一</w:t>
      </w:r>
      <w:r w:rsidR="00AD4A36" w:rsidRPr="002901C3">
        <w:rPr>
          <w:rFonts w:hint="eastAsia"/>
          <w:b/>
          <w:color w:val="000000"/>
          <w:sz w:val="28"/>
          <w:szCs w:val="28"/>
        </w:rPr>
        <w:t>天愉快台東山海之旅</w:t>
      </w:r>
      <w:r w:rsidR="00AD4A36" w:rsidRPr="002901C3">
        <w:rPr>
          <w:b/>
          <w:color w:val="000000"/>
          <w:sz w:val="28"/>
          <w:szCs w:val="28"/>
        </w:rPr>
        <w:t>………</w:t>
      </w:r>
      <w:r w:rsidR="00AD4A36" w:rsidRPr="002901C3">
        <w:rPr>
          <w:rFonts w:hint="eastAsia"/>
          <w:b/>
          <w:color w:val="000000"/>
          <w:sz w:val="28"/>
          <w:szCs w:val="28"/>
        </w:rPr>
        <w:t>..</w:t>
      </w:r>
      <w:r w:rsidR="00AD4A36" w:rsidRPr="002901C3">
        <w:rPr>
          <w:rFonts w:hint="eastAsia"/>
          <w:b/>
          <w:color w:val="000000"/>
          <w:sz w:val="28"/>
          <w:szCs w:val="28"/>
        </w:rPr>
        <w:t>期待下次再相會！</w:t>
      </w:r>
      <w:r w:rsidR="00AD4A36" w:rsidRPr="002901C3">
        <w:rPr>
          <w:rFonts w:hint="eastAsia"/>
          <w:color w:val="000000"/>
          <w:sz w:val="28"/>
          <w:szCs w:val="28"/>
        </w:rPr>
        <w:t>~ ~ ~ ~</w:t>
      </w:r>
    </w:p>
    <w:p w:rsidR="00AD4A36" w:rsidRDefault="00AD4A36" w:rsidP="00DD1BE7">
      <w:pPr>
        <w:spacing w:line="440" w:lineRule="exact"/>
        <w:ind w:firstLineChars="300" w:firstLine="661"/>
        <w:jc w:val="both"/>
        <w:rPr>
          <w:rFonts w:ascii="標楷體" w:eastAsia="標楷體" w:hAnsi="標楷體"/>
          <w:b/>
          <w:sz w:val="22"/>
          <w:szCs w:val="22"/>
        </w:rPr>
      </w:pPr>
    </w:p>
    <w:p w:rsidR="00C21E11" w:rsidRDefault="00C21E11" w:rsidP="00DD1BE7">
      <w:pPr>
        <w:spacing w:line="440" w:lineRule="exact"/>
        <w:rPr>
          <w:rFonts w:ascii="華康中圓體" w:eastAsia="華康中圓體"/>
          <w:b/>
          <w:sz w:val="28"/>
          <w:szCs w:val="28"/>
        </w:rPr>
      </w:pPr>
    </w:p>
    <w:p w:rsidR="00AD4A36" w:rsidRPr="00C21E11" w:rsidRDefault="00C21E11" w:rsidP="00DD1BE7">
      <w:pPr>
        <w:spacing w:line="440" w:lineRule="exact"/>
        <w:rPr>
          <w:rFonts w:ascii="華康中圓體" w:eastAsia="華康中圓體"/>
          <w:b/>
          <w:sz w:val="28"/>
          <w:szCs w:val="28"/>
        </w:rPr>
      </w:pPr>
      <w:r w:rsidRPr="00C21E11">
        <w:rPr>
          <w:rFonts w:ascii="華康中圓體" w:eastAsia="華康中圓體" w:hint="eastAsia"/>
          <w:b/>
          <w:sz w:val="28"/>
          <w:szCs w:val="28"/>
        </w:rPr>
        <w:t>※</w:t>
      </w:r>
      <w:r w:rsidRPr="00C21E11">
        <w:rPr>
          <w:rFonts w:ascii="標楷體" w:eastAsia="標楷體" w:hAnsi="標楷體" w:hint="eastAsia"/>
          <w:b/>
          <w:sz w:val="28"/>
          <w:szCs w:val="28"/>
        </w:rPr>
        <w:t>若遇天氣等不可抗力之因素，上列行程將會進行調整</w:t>
      </w:r>
      <w:r w:rsidR="00AD4A36" w:rsidRPr="00C21E11">
        <w:rPr>
          <w:rFonts w:ascii="標楷體" w:eastAsia="標楷體" w:hAnsi="標楷體" w:hint="eastAsia"/>
          <w:b/>
          <w:sz w:val="28"/>
          <w:szCs w:val="28"/>
        </w:rPr>
        <w:t>！</w:t>
      </w:r>
      <w:r w:rsidR="00AD4A36" w:rsidRPr="00C21E11">
        <w:rPr>
          <w:rFonts w:ascii="華康中圓體" w:eastAsia="華康中圓體" w:hint="eastAsia"/>
          <w:b/>
          <w:sz w:val="28"/>
          <w:szCs w:val="28"/>
        </w:rPr>
        <w:t>※</w:t>
      </w:r>
    </w:p>
    <w:p w:rsidR="00AD4A36" w:rsidRDefault="00AD4A36" w:rsidP="00DD1BE7">
      <w:pPr>
        <w:autoSpaceDE w:val="0"/>
        <w:autoSpaceDN w:val="0"/>
        <w:adjustRightInd w:val="0"/>
        <w:spacing w:line="440" w:lineRule="exact"/>
        <w:ind w:right="-1157"/>
        <w:rPr>
          <w:rFonts w:ascii="新細明體" w:hAnsi="新細明體"/>
          <w:color w:val="000000"/>
        </w:rPr>
      </w:pPr>
    </w:p>
    <w:p w:rsidR="00AD4A36" w:rsidRPr="00F335E4" w:rsidRDefault="00AD4A36" w:rsidP="00DD1BE7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="-1157"/>
        <w:rPr>
          <w:rFonts w:ascii="新細明體" w:hAnsi="新細明體"/>
          <w:color w:val="000000"/>
          <w:sz w:val="32"/>
          <w:szCs w:val="32"/>
        </w:rPr>
      </w:pPr>
      <w:r w:rsidRPr="00F335E4">
        <w:rPr>
          <w:rFonts w:ascii="新細明體" w:hAnsi="新細明體" w:hint="eastAsia"/>
          <w:color w:val="000000"/>
          <w:sz w:val="32"/>
          <w:szCs w:val="32"/>
        </w:rPr>
        <w:t xml:space="preserve">貼心贈送: </w:t>
      </w:r>
      <w:r w:rsidR="00E728A4" w:rsidRPr="00F335E4">
        <w:rPr>
          <w:rFonts w:ascii="新細明體" w:hAnsi="新細明體" w:hint="eastAsia"/>
          <w:color w:val="000000"/>
          <w:sz w:val="32"/>
          <w:szCs w:val="32"/>
        </w:rPr>
        <w:t>早餐、1瓶礦泉水及出團旅遊手冊</w:t>
      </w:r>
    </w:p>
    <w:p w:rsidR="00AD4A36" w:rsidRDefault="00AD4A36" w:rsidP="00DD1BE7">
      <w:pPr>
        <w:spacing w:line="440" w:lineRule="exact"/>
        <w:rPr>
          <w:rFonts w:ascii="華康中圓體" w:eastAsia="華康中圓體"/>
          <w:b/>
          <w:sz w:val="48"/>
          <w:szCs w:val="48"/>
        </w:rPr>
      </w:pPr>
    </w:p>
    <w:p w:rsidR="00CB046F" w:rsidRPr="00AD4A36" w:rsidRDefault="00CB046F" w:rsidP="00CB046F">
      <w:pPr>
        <w:spacing w:line="240" w:lineRule="exact"/>
        <w:rPr>
          <w:rFonts w:ascii="華康中圓體" w:eastAsia="華康中圓體"/>
          <w:b/>
          <w:sz w:val="48"/>
          <w:szCs w:val="48"/>
        </w:rPr>
      </w:pPr>
    </w:p>
    <w:p w:rsidR="00AD4A36" w:rsidRDefault="00AD4A36" w:rsidP="00CB046F">
      <w:pPr>
        <w:spacing w:line="240" w:lineRule="exact"/>
        <w:rPr>
          <w:rFonts w:ascii="華康中圓體" w:eastAsia="華康中圓體"/>
          <w:b/>
          <w:sz w:val="48"/>
          <w:szCs w:val="48"/>
        </w:rPr>
      </w:pPr>
    </w:p>
    <w:p w:rsidR="00C21E11" w:rsidRDefault="00C21E11" w:rsidP="00C21E11">
      <w:pPr>
        <w:spacing w:line="240" w:lineRule="exact"/>
        <w:ind w:firstLineChars="50" w:firstLine="240"/>
        <w:rPr>
          <w:rFonts w:ascii="華康中圓體" w:eastAsia="華康中圓體"/>
          <w:b/>
          <w:sz w:val="48"/>
          <w:szCs w:val="48"/>
        </w:rPr>
      </w:pPr>
    </w:p>
    <w:p w:rsidR="00DD1BE7" w:rsidRDefault="00DD1BE7" w:rsidP="00C21E11">
      <w:pPr>
        <w:spacing w:line="240" w:lineRule="exact"/>
        <w:ind w:firstLineChars="50" w:firstLine="240"/>
        <w:rPr>
          <w:rFonts w:ascii="華康中圓體" w:eastAsia="華康中圓體"/>
          <w:b/>
          <w:sz w:val="48"/>
          <w:szCs w:val="48"/>
        </w:rPr>
      </w:pPr>
    </w:p>
    <w:p w:rsidR="00C21E11" w:rsidRDefault="00C21E11" w:rsidP="00C21E11">
      <w:pPr>
        <w:spacing w:line="240" w:lineRule="exact"/>
        <w:ind w:firstLineChars="50" w:firstLine="240"/>
        <w:rPr>
          <w:rFonts w:ascii="華康中圓體" w:eastAsia="華康中圓體"/>
          <w:b/>
          <w:sz w:val="48"/>
          <w:szCs w:val="48"/>
        </w:rPr>
      </w:pPr>
    </w:p>
    <w:p w:rsidR="00C21E11" w:rsidRDefault="00C21E11" w:rsidP="00C21E11">
      <w:pPr>
        <w:spacing w:line="240" w:lineRule="exact"/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p w:rsidR="00260A9B" w:rsidRDefault="00260A9B" w:rsidP="00731CF9">
      <w:pPr>
        <w:spacing w:line="240" w:lineRule="exact"/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p w:rsidR="00C21E11" w:rsidRDefault="00C21E11" w:rsidP="00F335E4">
      <w:pPr>
        <w:spacing w:beforeLines="50" w:before="180" w:afterLines="50" w:after="180"/>
        <w:rPr>
          <w:rFonts w:ascii="新細明體" w:hAnsi="新細明體"/>
          <w:color w:val="000000"/>
          <w:sz w:val="26"/>
          <w:szCs w:val="26"/>
        </w:rPr>
      </w:pPr>
    </w:p>
    <w:p w:rsidR="00DD1BE7" w:rsidRDefault="00DD1BE7" w:rsidP="00F335E4">
      <w:pPr>
        <w:spacing w:beforeLines="50" w:before="180" w:afterLines="50" w:after="180"/>
        <w:rPr>
          <w:rFonts w:ascii="新細明體" w:hAnsi="新細明體"/>
          <w:color w:val="000000"/>
          <w:sz w:val="26"/>
          <w:szCs w:val="26"/>
        </w:rPr>
      </w:pPr>
    </w:p>
    <w:p w:rsidR="00260A9B" w:rsidRPr="006F3675" w:rsidRDefault="00260A9B" w:rsidP="00F335E4">
      <w:pPr>
        <w:spacing w:beforeLines="50" w:before="180" w:afterLines="50" w:after="180"/>
        <w:rPr>
          <w:rFonts w:ascii="新細明體" w:hAnsi="新細明體"/>
          <w:b/>
          <w:bCs/>
          <w:sz w:val="26"/>
          <w:szCs w:val="26"/>
        </w:rPr>
      </w:pPr>
      <w:r w:rsidRPr="006F3675">
        <w:rPr>
          <w:rFonts w:ascii="新細明體" w:hAnsi="新細明體" w:hint="eastAsia"/>
          <w:color w:val="000000"/>
          <w:sz w:val="26"/>
          <w:szCs w:val="26"/>
        </w:rPr>
        <w:t>一、</w:t>
      </w:r>
      <w:r w:rsidRPr="00A82810">
        <w:rPr>
          <w:rFonts w:ascii="新細明體" w:hAnsi="新細明體" w:hint="eastAsia"/>
          <w:color w:val="000000"/>
          <w:sz w:val="26"/>
          <w:szCs w:val="26"/>
        </w:rPr>
        <w:t>活動日期：</w:t>
      </w:r>
      <w:r>
        <w:rPr>
          <w:rFonts w:ascii="新細明體" w:hAnsi="新細明體" w:hint="eastAsia"/>
          <w:b/>
          <w:color w:val="000000"/>
          <w:sz w:val="26"/>
          <w:szCs w:val="26"/>
        </w:rPr>
        <w:t>105</w:t>
      </w:r>
      <w:r w:rsidRPr="006F3675">
        <w:rPr>
          <w:rFonts w:ascii="新細明體" w:hAnsi="新細明體" w:hint="eastAsia"/>
          <w:b/>
          <w:color w:val="000000"/>
          <w:sz w:val="26"/>
          <w:szCs w:val="26"/>
        </w:rPr>
        <w:t>年11月</w:t>
      </w:r>
      <w:r>
        <w:rPr>
          <w:rFonts w:ascii="新細明體" w:hAnsi="新細明體" w:hint="eastAsia"/>
          <w:b/>
          <w:color w:val="000000"/>
          <w:sz w:val="26"/>
          <w:szCs w:val="26"/>
        </w:rPr>
        <w:t>27</w:t>
      </w:r>
      <w:r w:rsidRPr="006F3675">
        <w:rPr>
          <w:rFonts w:ascii="新細明體" w:hAnsi="新細明體" w:hint="eastAsia"/>
          <w:b/>
          <w:color w:val="000000"/>
          <w:sz w:val="26"/>
          <w:szCs w:val="26"/>
        </w:rPr>
        <w:t>日</w:t>
      </w:r>
      <w:r w:rsidRPr="006F3675">
        <w:rPr>
          <w:rFonts w:ascii="新細明體" w:hAnsi="新細明體" w:hint="eastAsia"/>
          <w:b/>
          <w:bCs/>
          <w:sz w:val="26"/>
          <w:szCs w:val="26"/>
        </w:rPr>
        <w:t>〈</w:t>
      </w:r>
      <w:r>
        <w:rPr>
          <w:rFonts w:ascii="新細明體" w:hAnsi="新細明體" w:hint="eastAsia"/>
          <w:b/>
          <w:bCs/>
          <w:sz w:val="26"/>
          <w:szCs w:val="26"/>
        </w:rPr>
        <w:t>星期</w:t>
      </w:r>
      <w:r w:rsidRPr="006F3675">
        <w:rPr>
          <w:rFonts w:ascii="新細明體" w:hAnsi="新細明體" w:hint="eastAsia"/>
          <w:b/>
          <w:bCs/>
          <w:sz w:val="26"/>
          <w:szCs w:val="26"/>
        </w:rPr>
        <w:t>日〉</w:t>
      </w:r>
    </w:p>
    <w:p w:rsidR="00260A9B" w:rsidRPr="006F3675" w:rsidRDefault="00260A9B" w:rsidP="00F335E4">
      <w:pPr>
        <w:spacing w:beforeLines="50" w:before="180" w:afterLines="50" w:after="180"/>
        <w:rPr>
          <w:rFonts w:ascii="新細明體" w:hAnsi="新細明體"/>
          <w:sz w:val="26"/>
          <w:szCs w:val="26"/>
        </w:rPr>
      </w:pPr>
      <w:r w:rsidRPr="006F3675">
        <w:rPr>
          <w:rFonts w:ascii="新細明體" w:hAnsi="新細明體" w:hint="eastAsia"/>
          <w:b/>
          <w:bCs/>
          <w:sz w:val="26"/>
          <w:szCs w:val="26"/>
        </w:rPr>
        <w:t>二、</w:t>
      </w:r>
      <w:r w:rsidRPr="006F3675">
        <w:rPr>
          <w:rFonts w:ascii="新細明體" w:hAnsi="新細明體" w:hint="eastAsia"/>
          <w:sz w:val="26"/>
          <w:szCs w:val="26"/>
        </w:rPr>
        <w:t>報名日期：</w:t>
      </w:r>
      <w:r w:rsidRPr="00C21E11">
        <w:rPr>
          <w:rFonts w:ascii="新細明體" w:hAnsi="新細明體" w:hint="eastAsia"/>
          <w:b/>
          <w:sz w:val="26"/>
          <w:szCs w:val="26"/>
        </w:rPr>
        <w:t>即日起至105年10月</w:t>
      </w:r>
      <w:r w:rsidR="00C55E15" w:rsidRPr="00C21E11">
        <w:rPr>
          <w:rFonts w:ascii="新細明體" w:hAnsi="新細明體" w:hint="eastAsia"/>
          <w:b/>
          <w:sz w:val="26"/>
          <w:szCs w:val="26"/>
        </w:rPr>
        <w:t>17</w:t>
      </w:r>
      <w:r w:rsidRPr="00C21E11">
        <w:rPr>
          <w:rFonts w:ascii="新細明體" w:hAnsi="新細明體" w:hint="eastAsia"/>
          <w:b/>
          <w:sz w:val="26"/>
          <w:szCs w:val="26"/>
        </w:rPr>
        <w:t>日</w:t>
      </w:r>
      <w:r w:rsidRPr="00C21E11">
        <w:rPr>
          <w:rFonts w:ascii="新細明體" w:hAnsi="新細明體" w:hint="eastAsia"/>
          <w:b/>
          <w:color w:val="000000"/>
          <w:sz w:val="26"/>
          <w:szCs w:val="26"/>
        </w:rPr>
        <w:t>（</w:t>
      </w:r>
      <w:r w:rsidR="00983324" w:rsidRPr="00C21E11">
        <w:rPr>
          <w:rFonts w:ascii="新細明體" w:hAnsi="新細明體" w:hint="eastAsia"/>
          <w:b/>
          <w:sz w:val="26"/>
          <w:szCs w:val="26"/>
        </w:rPr>
        <w:t>星期一</w:t>
      </w:r>
      <w:r w:rsidRPr="00C21E11">
        <w:rPr>
          <w:rFonts w:ascii="新細明體" w:hAnsi="新細明體" w:hint="eastAsia"/>
          <w:b/>
          <w:sz w:val="26"/>
          <w:szCs w:val="26"/>
        </w:rPr>
        <w:t>）截止</w:t>
      </w:r>
    </w:p>
    <w:p w:rsidR="00260A9B" w:rsidRPr="00260A9B" w:rsidRDefault="00260A9B" w:rsidP="00F335E4">
      <w:pPr>
        <w:spacing w:beforeLines="50" w:before="180" w:afterLines="50" w:after="180"/>
        <w:rPr>
          <w:rFonts w:ascii="新細明體" w:hAnsi="新細明體"/>
          <w:b/>
          <w:bCs/>
          <w:color w:val="000000"/>
          <w:sz w:val="26"/>
          <w:szCs w:val="26"/>
        </w:rPr>
      </w:pPr>
      <w:r w:rsidRPr="006F3675">
        <w:rPr>
          <w:rFonts w:ascii="新細明體" w:hAnsi="新細明體" w:hint="eastAsia"/>
          <w:sz w:val="26"/>
          <w:szCs w:val="26"/>
        </w:rPr>
        <w:t xml:space="preserve">  </w:t>
      </w:r>
      <w:r w:rsidR="006E2F0A">
        <w:rPr>
          <w:rFonts w:ascii="新細明體" w:hAnsi="新細明體" w:hint="eastAsia"/>
          <w:sz w:val="26"/>
          <w:szCs w:val="26"/>
        </w:rPr>
        <w:t xml:space="preserve">           </w:t>
      </w:r>
      <w:r w:rsidRPr="006F3675">
        <w:rPr>
          <w:rFonts w:ascii="新細明體" w:hAnsi="新細明體" w:hint="eastAsia"/>
          <w:sz w:val="26"/>
          <w:szCs w:val="26"/>
        </w:rPr>
        <w:t>〈請務必於截止日前繳費，才完成報名手續〉</w:t>
      </w:r>
    </w:p>
    <w:p w:rsidR="00365B99" w:rsidRPr="00365B99" w:rsidRDefault="00260A9B" w:rsidP="00F335E4">
      <w:pPr>
        <w:spacing w:beforeLines="50" w:before="180" w:afterLines="50" w:after="180" w:line="0" w:lineRule="atLeast"/>
        <w:ind w:left="3644" w:hangingChars="1400" w:hanging="3644"/>
        <w:jc w:val="both"/>
        <w:rPr>
          <w:rFonts w:ascii="新細明體" w:hAnsi="新細明體"/>
        </w:rPr>
      </w:pPr>
      <w:r w:rsidRPr="006F3675">
        <w:rPr>
          <w:rFonts w:ascii="新細明體" w:hAnsi="新細明體" w:hint="eastAsia"/>
          <w:b/>
          <w:bCs/>
          <w:color w:val="000000"/>
          <w:sz w:val="26"/>
          <w:szCs w:val="26"/>
        </w:rPr>
        <w:t>三、</w:t>
      </w:r>
      <w:r w:rsidRPr="006F3675">
        <w:rPr>
          <w:rFonts w:ascii="新細明體" w:hAnsi="新細明體" w:hint="eastAsia"/>
          <w:bCs/>
          <w:color w:val="000000"/>
          <w:sz w:val="26"/>
          <w:szCs w:val="26"/>
        </w:rPr>
        <w:t>費用：</w:t>
      </w:r>
      <w:r w:rsidRPr="007B6D7E">
        <w:rPr>
          <w:rFonts w:ascii="新細明體" w:hAnsi="新細明體" w:hint="eastAsia"/>
          <w:b/>
          <w:sz w:val="26"/>
          <w:szCs w:val="26"/>
        </w:rPr>
        <w:t>會員及1位配偶或直系眷屬免費</w:t>
      </w:r>
      <w:r w:rsidRPr="007B6D7E">
        <w:rPr>
          <w:rFonts w:ascii="新細明體" w:hAnsi="新細明體" w:hint="eastAsia"/>
          <w:sz w:val="26"/>
          <w:szCs w:val="26"/>
        </w:rPr>
        <w:t>（不佔位兒童免費）</w:t>
      </w:r>
      <w:r w:rsidRPr="00260A9B">
        <w:rPr>
          <w:rFonts w:ascii="新細明體" w:hAnsi="新細明體" w:hint="eastAsia"/>
        </w:rPr>
        <w:t>。</w:t>
      </w:r>
    </w:p>
    <w:p w:rsidR="00260A9B" w:rsidRPr="006E2F0A" w:rsidRDefault="00260A9B" w:rsidP="00F335E4">
      <w:pPr>
        <w:snapToGrid w:val="0"/>
        <w:spacing w:beforeLines="50" w:before="180" w:afterLines="50" w:after="180"/>
        <w:rPr>
          <w:rFonts w:ascii="新細明體" w:hAnsi="新細明體"/>
          <w:b/>
          <w:color w:val="000000"/>
          <w:sz w:val="26"/>
          <w:szCs w:val="26"/>
        </w:rPr>
      </w:pPr>
      <w:r w:rsidRPr="00BB6C81">
        <w:rPr>
          <w:rFonts w:ascii="新細明體" w:hAnsi="新細明體" w:cs="Courier New" w:hint="eastAsia"/>
          <w:sz w:val="26"/>
          <w:szCs w:val="26"/>
        </w:rPr>
        <w:t xml:space="preserve">          </w:t>
      </w:r>
      <w:r w:rsidR="007B6D7E" w:rsidRPr="006E2F0A">
        <w:rPr>
          <w:rFonts w:ascii="新細明體" w:hAnsi="新細明體" w:cs="Courier New" w:hint="eastAsia"/>
          <w:b/>
          <w:sz w:val="26"/>
          <w:szCs w:val="26"/>
        </w:rPr>
        <w:t>其他每人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>＄</w:t>
      </w:r>
      <w:r w:rsidR="00983324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>1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 xml:space="preserve">650 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</w:rPr>
        <w:t>元/人 ; 兒童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>＄</w:t>
      </w:r>
      <w:r w:rsidR="00983324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>1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  <w:u w:val="single"/>
        </w:rPr>
        <w:t xml:space="preserve">100 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</w:rPr>
        <w:t xml:space="preserve">元/人 </w:t>
      </w:r>
      <w:r w:rsidR="006E2F0A" w:rsidRPr="006E2F0A">
        <w:rPr>
          <w:rFonts w:ascii="新細明體" w:hAnsi="新細明體" w:hint="eastAsia"/>
          <w:b/>
          <w:color w:val="000000"/>
          <w:sz w:val="26"/>
          <w:szCs w:val="26"/>
        </w:rPr>
        <w:t>(兒童</w:t>
      </w:r>
      <w:r w:rsidR="007B6D7E" w:rsidRPr="006E2F0A">
        <w:rPr>
          <w:rFonts w:ascii="新細明體" w:hAnsi="新細明體" w:hint="eastAsia"/>
          <w:b/>
          <w:color w:val="000000"/>
          <w:sz w:val="26"/>
          <w:szCs w:val="26"/>
        </w:rPr>
        <w:t>不含單車費用</w:t>
      </w:r>
      <w:r w:rsidR="006E2F0A" w:rsidRPr="006E2F0A">
        <w:rPr>
          <w:rFonts w:ascii="新細明體" w:hAnsi="新細明體" w:hint="eastAsia"/>
          <w:b/>
          <w:color w:val="000000"/>
          <w:sz w:val="26"/>
          <w:szCs w:val="26"/>
        </w:rPr>
        <w:t>)</w:t>
      </w:r>
    </w:p>
    <w:p w:rsidR="008644A7" w:rsidRPr="008644A7" w:rsidRDefault="008644A7" w:rsidP="008644A7">
      <w:pPr>
        <w:rPr>
          <w:rFonts w:ascii="新細明體" w:hAnsi="新細明體"/>
        </w:rPr>
      </w:pPr>
      <w:r w:rsidRPr="008644A7">
        <w:rPr>
          <w:rFonts w:ascii="新細明體" w:hAnsi="新細明體" w:hint="eastAsia"/>
          <w:b/>
          <w:color w:val="000000"/>
        </w:rPr>
        <w:t>(</w:t>
      </w:r>
      <w:r w:rsidRPr="008644A7">
        <w:rPr>
          <w:rFonts w:ascii="新細明體" w:hAnsi="新細明體" w:hint="eastAsia"/>
        </w:rPr>
        <w:t>兒童是指12歲以下；殘障及65歲以上</w:t>
      </w:r>
      <w:r w:rsidR="006E2F0A">
        <w:rPr>
          <w:rFonts w:ascii="新細明體" w:hAnsi="新細明體" w:hint="eastAsia"/>
        </w:rPr>
        <w:t>只</w:t>
      </w:r>
      <w:r w:rsidRPr="008644A7">
        <w:rPr>
          <w:rFonts w:ascii="新細明體" w:hAnsi="新細明體" w:hint="eastAsia"/>
        </w:rPr>
        <w:t>在火車票那邊有優待；殘障人士的陪同者比照優惠票辦理</w:t>
      </w:r>
      <w:r w:rsidRPr="008644A7">
        <w:rPr>
          <w:rFonts w:ascii="新細明體" w:hAnsi="新細明體" w:hint="eastAsia"/>
          <w:b/>
        </w:rPr>
        <w:t>)</w:t>
      </w:r>
    </w:p>
    <w:p w:rsidR="00260A9B" w:rsidRPr="006F3675" w:rsidRDefault="00260A9B" w:rsidP="00F335E4">
      <w:pPr>
        <w:widowControl/>
        <w:spacing w:beforeLines="50" w:before="180" w:afterLines="50" w:after="180"/>
        <w:rPr>
          <w:rFonts w:ascii="新細明體" w:hAnsi="新細明體"/>
          <w:sz w:val="26"/>
          <w:szCs w:val="26"/>
        </w:rPr>
      </w:pPr>
      <w:r w:rsidRPr="006F3675">
        <w:rPr>
          <w:rFonts w:ascii="新細明體" w:hAnsi="新細明體" w:cs="Courier New" w:hint="eastAsia"/>
          <w:sz w:val="26"/>
          <w:szCs w:val="26"/>
        </w:rPr>
        <w:t>四、</w:t>
      </w:r>
      <w:r w:rsidRPr="006F3675">
        <w:rPr>
          <w:rFonts w:ascii="新細明體" w:hAnsi="新細明體" w:hint="eastAsia"/>
          <w:sz w:val="26"/>
          <w:szCs w:val="26"/>
        </w:rPr>
        <w:t xml:space="preserve">報名專線：1. </w:t>
      </w:r>
      <w:r>
        <w:rPr>
          <w:rFonts w:ascii="新細明體" w:hAnsi="新細明體" w:hint="eastAsia"/>
          <w:sz w:val="26"/>
          <w:szCs w:val="26"/>
        </w:rPr>
        <w:t>社團法人</w:t>
      </w:r>
      <w:r w:rsidRPr="006F3675">
        <w:rPr>
          <w:rFonts w:ascii="新細明體" w:hAnsi="新細明體" w:hint="eastAsia"/>
          <w:sz w:val="26"/>
          <w:szCs w:val="26"/>
        </w:rPr>
        <w:t>高雄市獸醫師公會 (07)7168466</w:t>
      </w:r>
    </w:p>
    <w:p w:rsidR="00260A9B" w:rsidRPr="006E2F0A" w:rsidRDefault="00260A9B" w:rsidP="00F335E4">
      <w:pPr>
        <w:spacing w:beforeLines="50" w:before="180" w:afterLines="50" w:after="180" w:line="0" w:lineRule="atLeast"/>
        <w:ind w:firstLineChars="250" w:firstLine="651"/>
        <w:rPr>
          <w:rFonts w:ascii="新細明體" w:hAnsi="新細明體"/>
          <w:sz w:val="26"/>
          <w:szCs w:val="26"/>
        </w:rPr>
      </w:pPr>
      <w:r w:rsidRPr="006F3675">
        <w:rPr>
          <w:rFonts w:ascii="新細明體" w:hAnsi="新細明體" w:hint="eastAsia"/>
          <w:b/>
          <w:sz w:val="26"/>
          <w:szCs w:val="26"/>
        </w:rPr>
        <w:t xml:space="preserve">         </w:t>
      </w:r>
      <w:r w:rsidRPr="006F3675">
        <w:rPr>
          <w:rFonts w:ascii="新細明體" w:hAnsi="新細明體" w:hint="eastAsia"/>
          <w:sz w:val="26"/>
          <w:szCs w:val="26"/>
        </w:rPr>
        <w:t>2</w:t>
      </w:r>
      <w:r w:rsidRPr="006F3675">
        <w:rPr>
          <w:rFonts w:ascii="新細明體" w:hAnsi="新細明體" w:hint="eastAsia"/>
          <w:b/>
          <w:sz w:val="26"/>
          <w:szCs w:val="26"/>
        </w:rPr>
        <w:t xml:space="preserve">. </w:t>
      </w:r>
      <w:r w:rsidRPr="006F3675">
        <w:rPr>
          <w:rFonts w:ascii="新細明體" w:hAnsi="新細明體" w:hint="eastAsia"/>
          <w:sz w:val="26"/>
          <w:szCs w:val="26"/>
        </w:rPr>
        <w:t>填妥報名表E-mail至公會</w:t>
      </w:r>
      <w:r w:rsidRPr="006E2F0A">
        <w:rPr>
          <w:rFonts w:ascii="新細明體" w:hAnsi="新細明體" w:hint="eastAsia"/>
          <w:sz w:val="26"/>
          <w:szCs w:val="26"/>
        </w:rPr>
        <w:t>〈</w:t>
      </w:r>
      <w:hyperlink r:id="rId12" w:history="1">
        <w:r w:rsidRPr="006E2F0A">
          <w:rPr>
            <w:rStyle w:val="a9"/>
            <w:rFonts w:ascii="新細明體" w:hAnsi="新細明體" w:hint="eastAsia"/>
            <w:color w:val="auto"/>
            <w:sz w:val="26"/>
            <w:szCs w:val="26"/>
          </w:rPr>
          <w:t>kva04@hotmail.com</w:t>
        </w:r>
      </w:hyperlink>
      <w:r w:rsidRPr="006E2F0A">
        <w:rPr>
          <w:rFonts w:ascii="新細明體" w:hAnsi="新細明體" w:hint="eastAsia"/>
          <w:sz w:val="26"/>
          <w:szCs w:val="26"/>
        </w:rPr>
        <w:t>〉</w:t>
      </w:r>
    </w:p>
    <w:p w:rsidR="00260A9B" w:rsidRDefault="00260A9B" w:rsidP="00F335E4">
      <w:pPr>
        <w:spacing w:beforeLines="50" w:before="180" w:afterLines="50" w:after="180" w:line="0" w:lineRule="atLeast"/>
        <w:ind w:firstLineChars="250" w:firstLine="650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   3.</w:t>
      </w:r>
      <w:r w:rsidRPr="006F3675">
        <w:rPr>
          <w:rFonts w:ascii="新細明體" w:hAnsi="新細明體" w:hint="eastAsia"/>
          <w:sz w:val="26"/>
          <w:szCs w:val="26"/>
        </w:rPr>
        <w:t xml:space="preserve"> 傳真：</w:t>
      </w:r>
      <w:r w:rsidRPr="00436FEE">
        <w:rPr>
          <w:rFonts w:ascii="新細明體" w:hAnsi="新細明體" w:hint="eastAsia"/>
          <w:sz w:val="26"/>
          <w:szCs w:val="26"/>
        </w:rPr>
        <w:t>(07)7169234</w:t>
      </w:r>
    </w:p>
    <w:p w:rsidR="006E2F0A" w:rsidRPr="00365B99" w:rsidRDefault="006E2F0A" w:rsidP="00F335E4">
      <w:pPr>
        <w:spacing w:beforeLines="50" w:before="180" w:afterLines="50" w:after="180"/>
        <w:ind w:firstLineChars="700" w:firstLine="1822"/>
        <w:rPr>
          <w:color w:val="000000"/>
          <w:sz w:val="26"/>
          <w:szCs w:val="26"/>
        </w:rPr>
      </w:pPr>
      <w:r w:rsidRPr="00365B99">
        <w:rPr>
          <w:rFonts w:ascii="新細明體" w:hAnsi="新細明體" w:hint="eastAsia"/>
          <w:b/>
          <w:bCs/>
          <w:color w:val="000000"/>
          <w:sz w:val="26"/>
          <w:szCs w:val="26"/>
        </w:rPr>
        <w:t>☆</w:t>
      </w:r>
      <w:r w:rsidR="00DD1BE7">
        <w:rPr>
          <w:rFonts w:ascii="新細明體" w:hAnsi="新細明體" w:hint="eastAsia"/>
          <w:b/>
          <w:bCs/>
          <w:color w:val="000000"/>
          <w:sz w:val="26"/>
          <w:szCs w:val="26"/>
        </w:rPr>
        <w:t>因火車票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名額有限，報名從速</w:t>
      </w:r>
      <w:r w:rsidRPr="00365B99">
        <w:rPr>
          <w:rFonts w:ascii="新細明體" w:hAnsi="新細明體" w:hint="eastAsia"/>
          <w:b/>
          <w:bCs/>
          <w:color w:val="000000"/>
          <w:sz w:val="26"/>
          <w:szCs w:val="26"/>
        </w:rPr>
        <w:t>。</w:t>
      </w:r>
    </w:p>
    <w:p w:rsidR="00260A9B" w:rsidRPr="006F3675" w:rsidRDefault="00260A9B" w:rsidP="00F335E4">
      <w:pPr>
        <w:spacing w:beforeLines="50" w:before="180" w:afterLines="50" w:after="180"/>
        <w:rPr>
          <w:rFonts w:ascii="新細明體" w:hAnsi="新細明體" w:cs="Arial"/>
          <w:sz w:val="26"/>
          <w:szCs w:val="26"/>
        </w:rPr>
      </w:pPr>
      <w:r w:rsidRPr="006F3675">
        <w:rPr>
          <w:rFonts w:ascii="新細明體" w:hAnsi="新細明體" w:cs="Courier New" w:hint="eastAsia"/>
          <w:sz w:val="26"/>
          <w:szCs w:val="26"/>
        </w:rPr>
        <w:t>五、</w:t>
      </w:r>
      <w:r w:rsidRPr="006F3675">
        <w:rPr>
          <w:rFonts w:ascii="新細明體" w:hAnsi="新細明體" w:cs="Arial" w:hint="eastAsia"/>
          <w:sz w:val="26"/>
          <w:szCs w:val="26"/>
        </w:rPr>
        <w:t xml:space="preserve">繳費方法：1. </w:t>
      </w:r>
      <w:r>
        <w:rPr>
          <w:rFonts w:ascii="新細明體" w:hAnsi="新細明體" w:cs="Arial" w:hint="eastAsia"/>
          <w:sz w:val="26"/>
          <w:szCs w:val="26"/>
        </w:rPr>
        <w:t>社團法人</w:t>
      </w:r>
      <w:r w:rsidRPr="006F3675">
        <w:rPr>
          <w:rFonts w:ascii="新細明體" w:hAnsi="新細明體" w:hint="eastAsia"/>
          <w:sz w:val="26"/>
          <w:szCs w:val="26"/>
        </w:rPr>
        <w:t>高雄市獸醫師公會</w:t>
      </w:r>
      <w:r w:rsidRPr="006F3675">
        <w:rPr>
          <w:rFonts w:ascii="新細明體" w:hAnsi="新細明體" w:hint="eastAsia"/>
          <w:b/>
          <w:bCs/>
          <w:color w:val="0000FF"/>
          <w:sz w:val="26"/>
          <w:szCs w:val="26"/>
        </w:rPr>
        <w:t xml:space="preserve">  </w:t>
      </w:r>
    </w:p>
    <w:p w:rsidR="00713914" w:rsidRPr="008B6EC8" w:rsidRDefault="00260A9B" w:rsidP="00F335E4">
      <w:pPr>
        <w:widowControl/>
        <w:spacing w:beforeLines="50" w:before="180" w:afterLines="50" w:after="180"/>
        <w:rPr>
          <w:rFonts w:ascii="新細明體" w:hAnsi="新細明體"/>
          <w:b/>
          <w:sz w:val="26"/>
          <w:szCs w:val="26"/>
        </w:rPr>
      </w:pPr>
      <w:r w:rsidRPr="006F3675">
        <w:rPr>
          <w:rFonts w:ascii="新細明體" w:hAnsi="新細明體" w:hint="eastAsia"/>
          <w:b/>
          <w:sz w:val="26"/>
          <w:szCs w:val="26"/>
        </w:rPr>
        <w:t xml:space="preserve">              </w:t>
      </w:r>
      <w:r w:rsidRPr="006F3675">
        <w:rPr>
          <w:rFonts w:ascii="新細明體" w:hAnsi="新細明體" w:hint="eastAsia"/>
          <w:sz w:val="26"/>
          <w:szCs w:val="26"/>
        </w:rPr>
        <w:t>2</w:t>
      </w:r>
      <w:r w:rsidRPr="006F3675">
        <w:rPr>
          <w:rFonts w:ascii="新細明體" w:hAnsi="新細明體" w:hint="eastAsia"/>
          <w:b/>
          <w:sz w:val="26"/>
          <w:szCs w:val="26"/>
        </w:rPr>
        <w:t xml:space="preserve">. </w:t>
      </w:r>
      <w:r w:rsidRPr="006F3675">
        <w:rPr>
          <w:rFonts w:ascii="新細明體" w:hAnsi="新細明體" w:cs="Arial" w:hint="eastAsia"/>
          <w:sz w:val="26"/>
          <w:szCs w:val="26"/>
        </w:rPr>
        <w:t>郵政劃撥帳號：42090941</w:t>
      </w:r>
      <w:r w:rsidRPr="006F3675">
        <w:rPr>
          <w:rFonts w:ascii="新細明體" w:hAnsi="新細明體" w:cs="新細明體" w:hint="eastAsia"/>
          <w:kern w:val="0"/>
          <w:sz w:val="26"/>
          <w:szCs w:val="26"/>
        </w:rPr>
        <w:t xml:space="preserve"> </w:t>
      </w:r>
      <w:r w:rsidRPr="00DE75C9">
        <w:rPr>
          <w:rFonts w:ascii="新細明體" w:hAnsi="新細明體" w:cs="Arial" w:hint="eastAsia"/>
          <w:sz w:val="26"/>
          <w:szCs w:val="26"/>
        </w:rPr>
        <w:t>戶名：</w:t>
      </w:r>
      <w:r w:rsidR="007C4C20">
        <w:rPr>
          <w:rFonts w:ascii="新細明體" w:hAnsi="新細明體" w:cs="Arial" w:hint="eastAsia"/>
          <w:sz w:val="26"/>
          <w:szCs w:val="26"/>
        </w:rPr>
        <w:t>社團法人</w:t>
      </w:r>
      <w:r w:rsidRPr="00DE75C9">
        <w:rPr>
          <w:rFonts w:ascii="新細明體" w:hAnsi="新細明體" w:hint="eastAsia"/>
          <w:sz w:val="26"/>
          <w:szCs w:val="26"/>
        </w:rPr>
        <w:t>高雄市獸醫師公會</w:t>
      </w:r>
      <w:bookmarkStart w:id="0" w:name="_GoBack"/>
      <w:bookmarkEnd w:id="0"/>
    </w:p>
    <w:p w:rsidR="006E2F0A" w:rsidRDefault="00260A9B" w:rsidP="00F335E4">
      <w:pPr>
        <w:spacing w:beforeLines="50" w:before="180" w:afterLines="50" w:after="180"/>
        <w:rPr>
          <w:rFonts w:ascii="新細明體" w:hAnsi="新細明體"/>
          <w:b/>
          <w:sz w:val="26"/>
          <w:szCs w:val="26"/>
        </w:rPr>
      </w:pPr>
      <w:r w:rsidRPr="006F3675">
        <w:rPr>
          <w:rFonts w:ascii="新細明體" w:hAnsi="新細明體" w:cs="新細明體" w:hint="eastAsia"/>
          <w:kern w:val="0"/>
          <w:sz w:val="26"/>
          <w:szCs w:val="26"/>
        </w:rPr>
        <w:t xml:space="preserve">              </w:t>
      </w:r>
      <w:r w:rsidRPr="006F3675">
        <w:rPr>
          <w:rFonts w:ascii="新細明體" w:hAnsi="新細明體" w:hint="eastAsia"/>
          <w:b/>
          <w:sz w:val="26"/>
          <w:szCs w:val="26"/>
        </w:rPr>
        <w:t>※郵政劃撥後請電洽公會告知</w:t>
      </w:r>
    </w:p>
    <w:p w:rsidR="00365B99" w:rsidRPr="006A4F7B" w:rsidRDefault="00260A9B" w:rsidP="00F335E4">
      <w:pPr>
        <w:spacing w:beforeLines="50" w:before="180" w:afterLines="50" w:after="180"/>
        <w:rPr>
          <w:rFonts w:ascii="新細明體" w:hAnsi="新細明體"/>
          <w:sz w:val="26"/>
          <w:szCs w:val="26"/>
        </w:rPr>
      </w:pPr>
      <w:r w:rsidRPr="006F3675">
        <w:rPr>
          <w:rFonts w:ascii="新細明體" w:hAnsi="新細明體" w:cs="Courier New" w:hint="eastAsia"/>
          <w:sz w:val="26"/>
          <w:szCs w:val="26"/>
        </w:rPr>
        <w:t>六</w:t>
      </w:r>
      <w:r w:rsidRPr="006F3675">
        <w:rPr>
          <w:rFonts w:ascii="新細明體" w:hAnsi="新細明體" w:hint="eastAsia"/>
          <w:sz w:val="26"/>
          <w:szCs w:val="26"/>
        </w:rPr>
        <w:t>報名表：</w:t>
      </w:r>
      <w:r>
        <w:rPr>
          <w:rFonts w:ascii="新細明體" w:hAnsi="新細明體" w:hint="eastAsia"/>
          <w:sz w:val="26"/>
          <w:szCs w:val="26"/>
        </w:rPr>
        <w:t xml:space="preserve">    </w:t>
      </w:r>
    </w:p>
    <w:p w:rsidR="00260A9B" w:rsidRPr="00437844" w:rsidRDefault="00745625" w:rsidP="00260A9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line id="_x0000_s1053" style="position:absolute;flip:y;z-index:251661824" from="-6pt,6.7pt" to="552pt,6.7pt" strokeweight="4.5pt">
            <v:stroke dashstyle="1 1"/>
            <w10:wrap side="left"/>
          </v:line>
        </w:pic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722"/>
        <w:gridCol w:w="1591"/>
        <w:gridCol w:w="1134"/>
        <w:gridCol w:w="1559"/>
        <w:gridCol w:w="1571"/>
        <w:gridCol w:w="899"/>
        <w:gridCol w:w="901"/>
      </w:tblGrid>
      <w:tr w:rsidR="00260A9B" w:rsidRPr="00437844" w:rsidTr="00190750">
        <w:trPr>
          <w:cantSplit/>
          <w:trHeight w:val="277"/>
          <w:jc w:val="center"/>
        </w:trPr>
        <w:tc>
          <w:tcPr>
            <w:tcW w:w="1338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會員姓名</w:t>
            </w:r>
          </w:p>
        </w:tc>
        <w:tc>
          <w:tcPr>
            <w:tcW w:w="1722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參加者姓名</w:t>
            </w:r>
          </w:p>
        </w:tc>
        <w:tc>
          <w:tcPr>
            <w:tcW w:w="1591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134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生</w:t>
            </w:r>
            <w:r w:rsidRPr="0043784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437844">
              <w:rPr>
                <w:rFonts w:hint="eastAsia"/>
                <w:b/>
                <w:sz w:val="26"/>
                <w:szCs w:val="26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行動電話</w:t>
            </w:r>
          </w:p>
        </w:tc>
        <w:tc>
          <w:tcPr>
            <w:tcW w:w="1571" w:type="dxa"/>
            <w:vMerge w:val="restart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保險受益人</w:t>
            </w:r>
          </w:p>
        </w:tc>
        <w:tc>
          <w:tcPr>
            <w:tcW w:w="1800" w:type="dxa"/>
            <w:gridSpan w:val="2"/>
            <w:vAlign w:val="center"/>
          </w:tcPr>
          <w:p w:rsidR="00260A9B" w:rsidRPr="00437844" w:rsidRDefault="00260A9B" w:rsidP="00190750">
            <w:pPr>
              <w:jc w:val="center"/>
              <w:rPr>
                <w:b/>
                <w:sz w:val="26"/>
                <w:szCs w:val="26"/>
              </w:rPr>
            </w:pPr>
            <w:r w:rsidRPr="00437844">
              <w:rPr>
                <w:rFonts w:hint="eastAsia"/>
                <w:b/>
                <w:sz w:val="26"/>
                <w:szCs w:val="26"/>
              </w:rPr>
              <w:t>素食請勾選</w:t>
            </w:r>
          </w:p>
        </w:tc>
      </w:tr>
      <w:tr w:rsidR="00260A9B" w:rsidRPr="00437844" w:rsidTr="00190750">
        <w:trPr>
          <w:cantSplit/>
          <w:trHeight w:val="112"/>
          <w:jc w:val="center"/>
        </w:trPr>
        <w:tc>
          <w:tcPr>
            <w:tcW w:w="1338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  <w:r w:rsidRPr="00437844">
              <w:rPr>
                <w:rFonts w:hint="eastAsia"/>
                <w:sz w:val="26"/>
                <w:szCs w:val="26"/>
              </w:rPr>
              <w:t>全素</w:t>
            </w:r>
          </w:p>
        </w:tc>
        <w:tc>
          <w:tcPr>
            <w:tcW w:w="90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  <w:r w:rsidRPr="00437844">
              <w:rPr>
                <w:rFonts w:hint="eastAsia"/>
                <w:sz w:val="26"/>
                <w:szCs w:val="26"/>
              </w:rPr>
              <w:t>早齋</w:t>
            </w:r>
          </w:p>
        </w:tc>
      </w:tr>
      <w:tr w:rsidR="00260A9B" w:rsidRPr="00437844" w:rsidTr="00190750">
        <w:trPr>
          <w:trHeight w:val="553"/>
          <w:jc w:val="center"/>
        </w:trPr>
        <w:tc>
          <w:tcPr>
            <w:tcW w:w="1338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</w:tr>
      <w:tr w:rsidR="00260A9B" w:rsidRPr="00437844" w:rsidTr="00190750">
        <w:trPr>
          <w:trHeight w:val="553"/>
          <w:jc w:val="center"/>
        </w:trPr>
        <w:tc>
          <w:tcPr>
            <w:tcW w:w="1338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</w:tr>
      <w:tr w:rsidR="00260A9B" w:rsidRPr="00437844" w:rsidTr="00190750">
        <w:trPr>
          <w:trHeight w:val="553"/>
          <w:jc w:val="center"/>
        </w:trPr>
        <w:tc>
          <w:tcPr>
            <w:tcW w:w="1338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</w:tr>
      <w:tr w:rsidR="00260A9B" w:rsidRPr="00437844" w:rsidTr="00190750">
        <w:trPr>
          <w:trHeight w:val="553"/>
          <w:jc w:val="center"/>
        </w:trPr>
        <w:tc>
          <w:tcPr>
            <w:tcW w:w="1338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260A9B" w:rsidRPr="00437844" w:rsidRDefault="00260A9B" w:rsidP="0019075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1BE7" w:rsidRPr="00DD1BE7" w:rsidRDefault="00DD1BE7" w:rsidP="00F335E4">
      <w:pPr>
        <w:spacing w:beforeLines="50" w:before="180" w:afterLines="50" w:after="180" w:line="400" w:lineRule="exact"/>
        <w:rPr>
          <w:rFonts w:ascii="新細明體" w:hAnsi="新細明體"/>
          <w:b/>
          <w:bCs/>
          <w:color w:val="000000"/>
        </w:rPr>
      </w:pPr>
      <w:r w:rsidRPr="00DD1BE7">
        <w:rPr>
          <w:rFonts w:ascii="新細明體" w:hAnsi="新細明體" w:hint="eastAsia"/>
          <w:b/>
          <w:bCs/>
          <w:color w:val="000000"/>
        </w:rPr>
        <w:t>請勾選：</w:t>
      </w:r>
    </w:p>
    <w:p w:rsidR="006E2F0A" w:rsidRPr="00DD1BE7" w:rsidRDefault="00DD1BE7" w:rsidP="00F335E4">
      <w:pPr>
        <w:spacing w:beforeLines="50" w:before="180" w:afterLines="50" w:after="180" w:line="400" w:lineRule="exact"/>
        <w:rPr>
          <w:b/>
          <w:color w:val="000000"/>
          <w:sz w:val="26"/>
          <w:szCs w:val="26"/>
        </w:rPr>
      </w:pPr>
      <w:r w:rsidRPr="00DD1BE7">
        <w:rPr>
          <w:rFonts w:ascii="新細明體" w:hAnsi="新細明體" w:hint="eastAsia"/>
          <w:b/>
          <w:bCs/>
          <w:color w:val="000000"/>
          <w:sz w:val="32"/>
          <w:szCs w:val="32"/>
        </w:rPr>
        <w:t>□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我已瞭解本次活動規定：「</w:t>
      </w:r>
      <w:r w:rsidR="006E2F0A" w:rsidRPr="00DD1BE7">
        <w:rPr>
          <w:rFonts w:ascii="新細明體" w:hAnsi="新細明體" w:hint="eastAsia"/>
          <w:b/>
          <w:bCs/>
          <w:color w:val="000000"/>
          <w:sz w:val="26"/>
          <w:szCs w:val="26"/>
        </w:rPr>
        <w:t>若報名後因故不能參加，恕不退費，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採用</w:t>
      </w:r>
      <w:r w:rsidR="006E2F0A" w:rsidRPr="00DD1BE7">
        <w:rPr>
          <w:rFonts w:ascii="新細明體" w:hAnsi="新細明體" w:hint="eastAsia"/>
          <w:b/>
          <w:bCs/>
          <w:color w:val="000000"/>
          <w:sz w:val="26"/>
          <w:szCs w:val="26"/>
        </w:rPr>
        <w:t>免費名額報名者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則</w:t>
      </w:r>
      <w:r w:rsidR="006E2F0A" w:rsidRPr="00DD1BE7">
        <w:rPr>
          <w:rFonts w:ascii="新細明體" w:hAnsi="新細明體" w:hint="eastAsia"/>
          <w:b/>
          <w:bCs/>
          <w:color w:val="000000"/>
          <w:sz w:val="26"/>
          <w:szCs w:val="26"/>
        </w:rPr>
        <w:t>須補繳全額費用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，以保障其它會員之權益」</w:t>
      </w:r>
      <w:r w:rsidR="006E2F0A" w:rsidRPr="00DD1BE7">
        <w:rPr>
          <w:rFonts w:ascii="新細明體" w:hAnsi="新細明體" w:hint="eastAsia"/>
          <w:b/>
          <w:bCs/>
          <w:color w:val="000000"/>
          <w:sz w:val="26"/>
          <w:szCs w:val="26"/>
        </w:rPr>
        <w:t>。</w:t>
      </w:r>
    </w:p>
    <w:p w:rsidR="00365B99" w:rsidRDefault="00365B99" w:rsidP="00F335E4">
      <w:pPr>
        <w:snapToGrid w:val="0"/>
        <w:spacing w:beforeLines="50" w:before="180" w:afterLines="50" w:after="180"/>
        <w:rPr>
          <w:rFonts w:ascii="新細明體" w:hAnsi="新細明體" w:cs="Courier New"/>
          <w:b/>
          <w:color w:val="000000"/>
          <w:sz w:val="26"/>
          <w:szCs w:val="26"/>
        </w:rPr>
      </w:pPr>
      <w:r>
        <w:rPr>
          <w:rFonts w:ascii="新細明體" w:hAnsi="新細明體" w:cs="Courier New" w:hint="eastAsia"/>
          <w:b/>
          <w:color w:val="000000"/>
          <w:sz w:val="26"/>
          <w:szCs w:val="26"/>
        </w:rPr>
        <w:t>免費人數: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成人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 位、小孩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 位       </w:t>
      </w:r>
    </w:p>
    <w:p w:rsidR="00260A9B" w:rsidRDefault="00365B99" w:rsidP="00F335E4">
      <w:pPr>
        <w:snapToGrid w:val="0"/>
        <w:spacing w:beforeLines="50" w:before="180" w:afterLines="50" w:after="180"/>
        <w:rPr>
          <w:rFonts w:ascii="新細明體" w:hAnsi="新細明體" w:cs="Courier New"/>
          <w:b/>
          <w:color w:val="000000"/>
          <w:sz w:val="26"/>
          <w:szCs w:val="26"/>
        </w:rPr>
      </w:pPr>
      <w:r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自費人數:成人 </w:t>
      </w:r>
      <w:r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</w:t>
      </w:r>
      <w:r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 位、小孩 </w:t>
      </w:r>
      <w:r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</w:t>
      </w:r>
      <w:r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 位 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>費用合計：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       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>元</w:t>
      </w:r>
    </w:p>
    <w:p w:rsidR="00260A9B" w:rsidRPr="00F4159C" w:rsidRDefault="00365B99" w:rsidP="00F335E4">
      <w:pPr>
        <w:snapToGrid w:val="0"/>
        <w:spacing w:beforeLines="50" w:before="180" w:afterLines="50" w:after="180"/>
        <w:jc w:val="right"/>
        <w:rPr>
          <w:rFonts w:ascii="新細明體" w:hAnsi="新細明體" w:cs="Courier New"/>
          <w:b/>
          <w:color w:val="000000"/>
          <w:sz w:val="26"/>
          <w:szCs w:val="26"/>
        </w:rPr>
      </w:pPr>
      <w:r>
        <w:rPr>
          <w:rFonts w:ascii="新細明體" w:hAnsi="新細明體" w:hint="eastAsia"/>
          <w:b/>
          <w:bCs/>
          <w:color w:val="000000"/>
          <w:sz w:val="26"/>
          <w:szCs w:val="26"/>
        </w:rPr>
        <w:t xml:space="preserve">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 xml:space="preserve">        報名日期：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>年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>月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  <w:u w:val="single"/>
        </w:rPr>
        <w:t xml:space="preserve">    </w:t>
      </w:r>
      <w:r w:rsidR="00260A9B">
        <w:rPr>
          <w:rFonts w:ascii="新細明體" w:hAnsi="新細明體" w:cs="Courier New" w:hint="eastAsia"/>
          <w:b/>
          <w:color w:val="000000"/>
          <w:sz w:val="26"/>
          <w:szCs w:val="26"/>
        </w:rPr>
        <w:t>日</w:t>
      </w:r>
    </w:p>
    <w:p w:rsidR="00260A9B" w:rsidRPr="00260A9B" w:rsidRDefault="00260A9B" w:rsidP="00731CF9">
      <w:pPr>
        <w:spacing w:line="240" w:lineRule="exact"/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sectPr w:rsidR="00260A9B" w:rsidRPr="00260A9B" w:rsidSect="005039B5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25" w:rsidRDefault="00745625" w:rsidP="002901C3">
      <w:r>
        <w:separator/>
      </w:r>
    </w:p>
  </w:endnote>
  <w:endnote w:type="continuationSeparator" w:id="0">
    <w:p w:rsidR="00745625" w:rsidRDefault="00745625" w:rsidP="002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鐵線龍門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25" w:rsidRDefault="00745625" w:rsidP="002901C3">
      <w:r>
        <w:separator/>
      </w:r>
    </w:p>
  </w:footnote>
  <w:footnote w:type="continuationSeparator" w:id="0">
    <w:p w:rsidR="00745625" w:rsidRDefault="00745625" w:rsidP="0029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08F"/>
    <w:multiLevelType w:val="hybridMultilevel"/>
    <w:tmpl w:val="211A2708"/>
    <w:lvl w:ilvl="0" w:tplc="17441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A2953"/>
    <w:multiLevelType w:val="hybridMultilevel"/>
    <w:tmpl w:val="92764948"/>
    <w:lvl w:ilvl="0" w:tplc="C6B6E89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A1BBA"/>
    <w:multiLevelType w:val="hybridMultilevel"/>
    <w:tmpl w:val="79E4C2EE"/>
    <w:lvl w:ilvl="0" w:tplc="2CB815C4">
      <w:start w:val="1"/>
      <w:numFmt w:val="taiwaneseCountingThousand"/>
      <w:lvlText w:val="第%1天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A15810"/>
    <w:multiLevelType w:val="hybridMultilevel"/>
    <w:tmpl w:val="72BC1136"/>
    <w:lvl w:ilvl="0" w:tplc="A46EA4A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ED014ED"/>
    <w:multiLevelType w:val="hybridMultilevel"/>
    <w:tmpl w:val="98FC8FAE"/>
    <w:lvl w:ilvl="0" w:tplc="7E667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2B78FC"/>
    <w:multiLevelType w:val="hybridMultilevel"/>
    <w:tmpl w:val="3BBC09BE"/>
    <w:lvl w:ilvl="0" w:tplc="19BCA8C6">
      <w:start w:val="4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6">
    <w:nsid w:val="442E5766"/>
    <w:multiLevelType w:val="hybridMultilevel"/>
    <w:tmpl w:val="34B438D8"/>
    <w:lvl w:ilvl="0" w:tplc="E57A1858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BA83E25"/>
    <w:multiLevelType w:val="hybridMultilevel"/>
    <w:tmpl w:val="3D403714"/>
    <w:lvl w:ilvl="0" w:tplc="69821FB0">
      <w:start w:val="2"/>
      <w:numFmt w:val="taiwaneseCountingThousand"/>
      <w:lvlText w:val="第%1天"/>
      <w:lvlJc w:val="left"/>
      <w:pPr>
        <w:tabs>
          <w:tab w:val="num" w:pos="1260"/>
        </w:tabs>
        <w:ind w:left="1260" w:hanging="126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DA01ED"/>
    <w:multiLevelType w:val="hybridMultilevel"/>
    <w:tmpl w:val="D01A29A6"/>
    <w:lvl w:ilvl="0" w:tplc="F724BCF0">
      <w:start w:val="4"/>
      <w:numFmt w:val="bullet"/>
      <w:lvlText w:val="◎"/>
      <w:lvlJc w:val="left"/>
      <w:pPr>
        <w:tabs>
          <w:tab w:val="num" w:pos="1545"/>
        </w:tabs>
        <w:ind w:left="1545" w:hanging="444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1"/>
        </w:tabs>
        <w:ind w:left="2061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41"/>
        </w:tabs>
        <w:ind w:left="2541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01"/>
        </w:tabs>
        <w:ind w:left="3501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81"/>
        </w:tabs>
        <w:ind w:left="3981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1"/>
        </w:tabs>
        <w:ind w:left="4461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41"/>
        </w:tabs>
        <w:ind w:left="4941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21"/>
        </w:tabs>
        <w:ind w:left="5421" w:hanging="480"/>
      </w:pPr>
      <w:rPr>
        <w:rFonts w:ascii="Marlett" w:hAnsi="Marlett" w:hint="default"/>
      </w:rPr>
    </w:lvl>
  </w:abstractNum>
  <w:abstractNum w:abstractNumId="9">
    <w:nsid w:val="6B9D2B74"/>
    <w:multiLevelType w:val="hybridMultilevel"/>
    <w:tmpl w:val="F620C06C"/>
    <w:lvl w:ilvl="0" w:tplc="A4BA1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2E4732"/>
    <w:multiLevelType w:val="hybridMultilevel"/>
    <w:tmpl w:val="C778D9CE"/>
    <w:lvl w:ilvl="0" w:tplc="FB72D422">
      <w:start w:val="3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1">
    <w:nsid w:val="7EDC1F5B"/>
    <w:multiLevelType w:val="hybridMultilevel"/>
    <w:tmpl w:val="4EB4D264"/>
    <w:lvl w:ilvl="0" w:tplc="75CC8A0C">
      <w:start w:val="6"/>
      <w:numFmt w:val="bullet"/>
      <w:lvlText w:val="※"/>
      <w:lvlJc w:val="left"/>
      <w:pPr>
        <w:tabs>
          <w:tab w:val="num" w:pos="2256"/>
        </w:tabs>
        <w:ind w:left="2256" w:hanging="576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Marlett" w:hAnsi="Marlett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632"/>
    <w:rsid w:val="00012310"/>
    <w:rsid w:val="00026AD9"/>
    <w:rsid w:val="0008063A"/>
    <w:rsid w:val="000A16B5"/>
    <w:rsid w:val="000A36AA"/>
    <w:rsid w:val="000C1242"/>
    <w:rsid w:val="000D4942"/>
    <w:rsid w:val="000E22FB"/>
    <w:rsid w:val="000E6BDE"/>
    <w:rsid w:val="00105229"/>
    <w:rsid w:val="0012350D"/>
    <w:rsid w:val="00162E33"/>
    <w:rsid w:val="0018021E"/>
    <w:rsid w:val="00181C6A"/>
    <w:rsid w:val="001F436E"/>
    <w:rsid w:val="001F4574"/>
    <w:rsid w:val="001F69F9"/>
    <w:rsid w:val="00230107"/>
    <w:rsid w:val="0023035C"/>
    <w:rsid w:val="00251641"/>
    <w:rsid w:val="00254590"/>
    <w:rsid w:val="00260A9B"/>
    <w:rsid w:val="002901C3"/>
    <w:rsid w:val="002C7C74"/>
    <w:rsid w:val="002E7F9E"/>
    <w:rsid w:val="002F2B67"/>
    <w:rsid w:val="002F3971"/>
    <w:rsid w:val="00311886"/>
    <w:rsid w:val="00356539"/>
    <w:rsid w:val="0036516E"/>
    <w:rsid w:val="00365B99"/>
    <w:rsid w:val="0038434E"/>
    <w:rsid w:val="003B6AF4"/>
    <w:rsid w:val="003D6881"/>
    <w:rsid w:val="003E164B"/>
    <w:rsid w:val="0040050F"/>
    <w:rsid w:val="00425C0E"/>
    <w:rsid w:val="00444E45"/>
    <w:rsid w:val="00446C9E"/>
    <w:rsid w:val="00452FE1"/>
    <w:rsid w:val="00477115"/>
    <w:rsid w:val="004B0F7D"/>
    <w:rsid w:val="005039B5"/>
    <w:rsid w:val="00506679"/>
    <w:rsid w:val="005075A4"/>
    <w:rsid w:val="00541EB5"/>
    <w:rsid w:val="005532B0"/>
    <w:rsid w:val="0057223B"/>
    <w:rsid w:val="00573A5D"/>
    <w:rsid w:val="00587E78"/>
    <w:rsid w:val="00597904"/>
    <w:rsid w:val="005D308C"/>
    <w:rsid w:val="00602554"/>
    <w:rsid w:val="00612BC2"/>
    <w:rsid w:val="006345B4"/>
    <w:rsid w:val="00634E29"/>
    <w:rsid w:val="00642376"/>
    <w:rsid w:val="006670A2"/>
    <w:rsid w:val="00673A90"/>
    <w:rsid w:val="006853A8"/>
    <w:rsid w:val="0069073C"/>
    <w:rsid w:val="006A4F7B"/>
    <w:rsid w:val="006A5156"/>
    <w:rsid w:val="006B2DDD"/>
    <w:rsid w:val="006D01E4"/>
    <w:rsid w:val="006E2F0A"/>
    <w:rsid w:val="006F64F9"/>
    <w:rsid w:val="00701FE5"/>
    <w:rsid w:val="00702948"/>
    <w:rsid w:val="00703B92"/>
    <w:rsid w:val="00713914"/>
    <w:rsid w:val="007234CF"/>
    <w:rsid w:val="00731CF9"/>
    <w:rsid w:val="00745625"/>
    <w:rsid w:val="0076193C"/>
    <w:rsid w:val="00766B0E"/>
    <w:rsid w:val="00796C04"/>
    <w:rsid w:val="007A2A45"/>
    <w:rsid w:val="007B064D"/>
    <w:rsid w:val="007B6D7E"/>
    <w:rsid w:val="007C4C20"/>
    <w:rsid w:val="007D2632"/>
    <w:rsid w:val="00805E3E"/>
    <w:rsid w:val="00827944"/>
    <w:rsid w:val="00836F38"/>
    <w:rsid w:val="00844B94"/>
    <w:rsid w:val="008455E0"/>
    <w:rsid w:val="008568E4"/>
    <w:rsid w:val="008644A7"/>
    <w:rsid w:val="00867D8B"/>
    <w:rsid w:val="008728C3"/>
    <w:rsid w:val="00881980"/>
    <w:rsid w:val="00884C04"/>
    <w:rsid w:val="008904A3"/>
    <w:rsid w:val="008B6EC8"/>
    <w:rsid w:val="008D09D9"/>
    <w:rsid w:val="008D5D24"/>
    <w:rsid w:val="008F4779"/>
    <w:rsid w:val="009219F9"/>
    <w:rsid w:val="00923042"/>
    <w:rsid w:val="00960763"/>
    <w:rsid w:val="00983324"/>
    <w:rsid w:val="0099318A"/>
    <w:rsid w:val="009B53CE"/>
    <w:rsid w:val="009C7D2C"/>
    <w:rsid w:val="009E223C"/>
    <w:rsid w:val="009F0041"/>
    <w:rsid w:val="00A216CD"/>
    <w:rsid w:val="00A27BFA"/>
    <w:rsid w:val="00A55163"/>
    <w:rsid w:val="00A6694B"/>
    <w:rsid w:val="00A72FE3"/>
    <w:rsid w:val="00A804F9"/>
    <w:rsid w:val="00A81D61"/>
    <w:rsid w:val="00A83F39"/>
    <w:rsid w:val="00A91EEB"/>
    <w:rsid w:val="00AB0161"/>
    <w:rsid w:val="00AD0F7B"/>
    <w:rsid w:val="00AD4A36"/>
    <w:rsid w:val="00AE6B6C"/>
    <w:rsid w:val="00AE7331"/>
    <w:rsid w:val="00AE787B"/>
    <w:rsid w:val="00AF76FD"/>
    <w:rsid w:val="00B55032"/>
    <w:rsid w:val="00B62779"/>
    <w:rsid w:val="00B63573"/>
    <w:rsid w:val="00B65751"/>
    <w:rsid w:val="00B8622B"/>
    <w:rsid w:val="00B862DC"/>
    <w:rsid w:val="00BD2BF5"/>
    <w:rsid w:val="00C01D50"/>
    <w:rsid w:val="00C058BA"/>
    <w:rsid w:val="00C15FC1"/>
    <w:rsid w:val="00C20095"/>
    <w:rsid w:val="00C21E11"/>
    <w:rsid w:val="00C3672A"/>
    <w:rsid w:val="00C367FB"/>
    <w:rsid w:val="00C43BB0"/>
    <w:rsid w:val="00C55E15"/>
    <w:rsid w:val="00C61AA3"/>
    <w:rsid w:val="00C709B5"/>
    <w:rsid w:val="00C73C36"/>
    <w:rsid w:val="00C829F2"/>
    <w:rsid w:val="00C965E8"/>
    <w:rsid w:val="00CA04A7"/>
    <w:rsid w:val="00CA5F15"/>
    <w:rsid w:val="00CB046F"/>
    <w:rsid w:val="00CB2F69"/>
    <w:rsid w:val="00CB702F"/>
    <w:rsid w:val="00CD0888"/>
    <w:rsid w:val="00CE224B"/>
    <w:rsid w:val="00D24A7B"/>
    <w:rsid w:val="00D30D7C"/>
    <w:rsid w:val="00D3717E"/>
    <w:rsid w:val="00D450FB"/>
    <w:rsid w:val="00D60875"/>
    <w:rsid w:val="00DD1BE7"/>
    <w:rsid w:val="00DE2184"/>
    <w:rsid w:val="00DE75C9"/>
    <w:rsid w:val="00DE7A92"/>
    <w:rsid w:val="00DF06A7"/>
    <w:rsid w:val="00DF2413"/>
    <w:rsid w:val="00E13DEA"/>
    <w:rsid w:val="00E34F77"/>
    <w:rsid w:val="00E47D04"/>
    <w:rsid w:val="00E60FDC"/>
    <w:rsid w:val="00E728A4"/>
    <w:rsid w:val="00E74F9D"/>
    <w:rsid w:val="00EE6356"/>
    <w:rsid w:val="00F01593"/>
    <w:rsid w:val="00F25C1A"/>
    <w:rsid w:val="00F335E4"/>
    <w:rsid w:val="00F34009"/>
    <w:rsid w:val="00F568CE"/>
    <w:rsid w:val="00F617EE"/>
    <w:rsid w:val="00F657CB"/>
    <w:rsid w:val="00F714B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31ED7A-4AA7-4939-B83C-38A3D7D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9B5"/>
    <w:pPr>
      <w:spacing w:line="0" w:lineRule="atLeast"/>
    </w:pPr>
    <w:rPr>
      <w:sz w:val="28"/>
    </w:rPr>
  </w:style>
  <w:style w:type="character" w:customStyle="1" w:styleId="font-21">
    <w:name w:val="font-21"/>
    <w:basedOn w:val="a0"/>
    <w:rsid w:val="005039B5"/>
    <w:rPr>
      <w:rFonts w:ascii="ө" w:eastAsia="新細明體" w:hAnsi="ө" w:hint="default"/>
      <w:b w:val="0"/>
      <w:bCs w:val="0"/>
      <w:i w:val="0"/>
      <w:iCs w:val="0"/>
      <w:color w:val="FFFFFF"/>
      <w:spacing w:val="320"/>
      <w:sz w:val="24"/>
      <w:szCs w:val="24"/>
    </w:rPr>
  </w:style>
  <w:style w:type="paragraph" w:styleId="Web">
    <w:name w:val="Normal (Web)"/>
    <w:basedOn w:val="a"/>
    <w:rsid w:val="005039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text11">
    <w:name w:val="text11"/>
    <w:basedOn w:val="a0"/>
    <w:rsid w:val="005039B5"/>
    <w:rPr>
      <w:spacing w:val="336"/>
      <w:sz w:val="24"/>
      <w:szCs w:val="24"/>
    </w:rPr>
  </w:style>
  <w:style w:type="paragraph" w:styleId="2">
    <w:name w:val="Body Text 2"/>
    <w:basedOn w:val="a"/>
    <w:rsid w:val="005039B5"/>
    <w:pPr>
      <w:jc w:val="both"/>
    </w:pPr>
  </w:style>
  <w:style w:type="character" w:customStyle="1" w:styleId="style11">
    <w:name w:val="style11"/>
    <w:basedOn w:val="a0"/>
    <w:rsid w:val="005039B5"/>
    <w:rPr>
      <w:color w:val="663300"/>
      <w:sz w:val="18"/>
      <w:szCs w:val="18"/>
    </w:rPr>
  </w:style>
  <w:style w:type="table" w:styleId="a4">
    <w:name w:val="Table Grid"/>
    <w:basedOn w:val="a1"/>
    <w:rsid w:val="007D26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9pt">
    <w:name w:val="gray9pt"/>
    <w:basedOn w:val="a0"/>
    <w:rsid w:val="00230107"/>
  </w:style>
  <w:style w:type="paragraph" w:styleId="a5">
    <w:name w:val="header"/>
    <w:basedOn w:val="a"/>
    <w:link w:val="a6"/>
    <w:rsid w:val="0029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01C3"/>
    <w:rPr>
      <w:kern w:val="2"/>
    </w:rPr>
  </w:style>
  <w:style w:type="paragraph" w:styleId="a7">
    <w:name w:val="footer"/>
    <w:basedOn w:val="a"/>
    <w:link w:val="a8"/>
    <w:rsid w:val="0029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01C3"/>
    <w:rPr>
      <w:kern w:val="2"/>
    </w:rPr>
  </w:style>
  <w:style w:type="character" w:customStyle="1" w:styleId="style181">
    <w:name w:val="style181"/>
    <w:basedOn w:val="a0"/>
    <w:rsid w:val="0076193C"/>
    <w:rPr>
      <w:color w:val="333333"/>
      <w:sz w:val="20"/>
      <w:szCs w:val="20"/>
    </w:rPr>
  </w:style>
  <w:style w:type="paragraph" w:customStyle="1" w:styleId="allinnerwd">
    <w:name w:val="all_innerwd"/>
    <w:basedOn w:val="a"/>
    <w:rsid w:val="00D30D7C"/>
    <w:pPr>
      <w:widowControl/>
      <w:spacing w:before="100" w:beforeAutospacing="1" w:after="100" w:afterAutospacing="1" w:line="288" w:lineRule="atLeast"/>
    </w:pPr>
    <w:rPr>
      <w:rFonts w:ascii="新細明體" w:hAnsi="新細明體" w:cs="新細明體"/>
      <w:color w:val="000000"/>
      <w:kern w:val="0"/>
      <w:sz w:val="16"/>
      <w:szCs w:val="16"/>
    </w:rPr>
  </w:style>
  <w:style w:type="character" w:styleId="a9">
    <w:name w:val="Hyperlink"/>
    <w:rsid w:val="00260A9B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a04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5C38-5EB2-4007-B517-18616D32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domain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8/23</dc:title>
  <dc:creator>alpha001</dc:creator>
  <cp:lastModifiedBy>user</cp:lastModifiedBy>
  <cp:revision>4</cp:revision>
  <cp:lastPrinted>2016-09-05T09:32:00Z</cp:lastPrinted>
  <dcterms:created xsi:type="dcterms:W3CDTF">2016-10-07T05:45:00Z</dcterms:created>
  <dcterms:modified xsi:type="dcterms:W3CDTF">2016-10-07T06:24:00Z</dcterms:modified>
</cp:coreProperties>
</file>